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F8" w:rsidRPr="00457617" w:rsidRDefault="00FC0FF8" w:rsidP="00FC0FF8">
      <w:pPr>
        <w:spacing w:after="120"/>
        <w:rPr>
          <w:rFonts w:ascii="Arial" w:hAnsi="Arial" w:cs="Arial"/>
          <w:b/>
          <w:color w:val="000000" w:themeColor="text1"/>
          <w:sz w:val="24"/>
          <w:szCs w:val="24"/>
        </w:rPr>
      </w:pPr>
      <w:r>
        <w:rPr>
          <w:rFonts w:ascii="Arial" w:hAnsi="Arial" w:cs="Arial"/>
          <w:b/>
          <w:color w:val="000000" w:themeColor="text1"/>
          <w:sz w:val="24"/>
          <w:szCs w:val="24"/>
        </w:rPr>
        <w:t xml:space="preserve">Consumer </w:t>
      </w:r>
      <w:r w:rsidRPr="00457617">
        <w:rPr>
          <w:rFonts w:ascii="Arial" w:hAnsi="Arial" w:cs="Arial"/>
          <w:b/>
          <w:color w:val="000000" w:themeColor="text1"/>
          <w:sz w:val="24"/>
          <w:szCs w:val="24"/>
        </w:rPr>
        <w:t xml:space="preserve">Loans Due Diligence Questionnaire </w:t>
      </w:r>
      <w:r w:rsidRPr="00457617">
        <w:rPr>
          <w:rFonts w:ascii="Arial" w:hAnsi="Arial" w:cs="Arial"/>
          <w:color w:val="000000" w:themeColor="text1"/>
          <w:szCs w:val="24"/>
        </w:rPr>
        <w:t>[</w:t>
      </w:r>
      <w:r w:rsidR="00DB08D5">
        <w:rPr>
          <w:rFonts w:ascii="Arial" w:hAnsi="Arial" w:cs="Arial"/>
          <w:color w:val="000000" w:themeColor="text1"/>
          <w:szCs w:val="24"/>
        </w:rPr>
        <w:t>November 2019</w:t>
      </w:r>
      <w:r w:rsidRPr="00457617">
        <w:rPr>
          <w:rFonts w:ascii="Arial" w:hAnsi="Arial" w:cs="Arial"/>
          <w:color w:val="000000" w:themeColor="text1"/>
          <w:szCs w:val="24"/>
        </w:rPr>
        <w:t xml:space="preserve"> Version]</w:t>
      </w:r>
    </w:p>
    <w:p w:rsidR="00FC0FF8" w:rsidRPr="00457617" w:rsidRDefault="00FC0FF8" w:rsidP="00FC0FF8">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FC0FF8" w:rsidRPr="00457617" w:rsidRDefault="00FC0FF8" w:rsidP="00FC0FF8">
      <w:pPr>
        <w:spacing w:before="120" w:after="120"/>
        <w:rPr>
          <w:rFonts w:ascii="Arial" w:hAnsi="Arial" w:cs="Arial"/>
          <w:b/>
          <w:color w:val="000000" w:themeColor="text1"/>
          <w:sz w:val="4"/>
          <w:szCs w:val="4"/>
        </w:rPr>
      </w:pPr>
    </w:p>
    <w:p w:rsidR="00FC0FF8" w:rsidRPr="00457617" w:rsidRDefault="00FC0FF8" w:rsidP="00FC0FF8">
      <w:pPr>
        <w:rPr>
          <w:rFonts w:ascii="Arial" w:hAnsi="Arial" w:cs="Arial"/>
          <w:color w:val="000000" w:themeColor="text1"/>
          <w:szCs w:val="24"/>
        </w:rPr>
      </w:pPr>
      <w:r w:rsidRPr="00457617">
        <w:rPr>
          <w:rFonts w:ascii="Arial" w:hAnsi="Arial" w:cs="Arial"/>
          <w:color w:val="000000" w:themeColor="text1"/>
          <w:szCs w:val="24"/>
        </w:rPr>
        <w:t xml:space="preserve">This </w:t>
      </w:r>
      <w:r>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852823">
        <w:rPr>
          <w:rFonts w:ascii="Arial" w:hAnsi="Arial" w:cs="Arial"/>
          <w:color w:val="000000" w:themeColor="text1"/>
          <w:szCs w:val="24"/>
        </w:rPr>
        <w:t>Consumer</w:t>
      </w:r>
      <w:r w:rsidRPr="00457617">
        <w:rPr>
          <w:rFonts w:ascii="Arial" w:hAnsi="Arial" w:cs="Arial"/>
          <w:color w:val="000000" w:themeColor="text1"/>
          <w:szCs w:val="24"/>
        </w:rPr>
        <w:t xml:space="preserve"> loan pools as collateral with the Bank of England. Answers </w:t>
      </w:r>
      <w:proofErr w:type="gramStart"/>
      <w:r w:rsidRPr="00457617">
        <w:rPr>
          <w:rFonts w:ascii="Arial" w:hAnsi="Arial" w:cs="Arial"/>
          <w:color w:val="000000" w:themeColor="text1"/>
          <w:szCs w:val="24"/>
        </w:rPr>
        <w:t>will be used</w:t>
      </w:r>
      <w:proofErr w:type="gramEnd"/>
      <w:r w:rsidRPr="00457617">
        <w:rPr>
          <w:rFonts w:ascii="Arial" w:hAnsi="Arial" w:cs="Arial"/>
          <w:color w:val="000000" w:themeColor="text1"/>
          <w:szCs w:val="24"/>
        </w:rPr>
        <w:t xml:space="preserve"> to inform the Bank’s discussions with Participants on site visits or annual review conference calls. </w:t>
      </w:r>
    </w:p>
    <w:p w:rsidR="00FC0FF8" w:rsidRPr="009B23EF" w:rsidRDefault="00FC0FF8" w:rsidP="00FC0FF8">
      <w:pPr>
        <w:rPr>
          <w:rFonts w:ascii="Arial" w:hAnsi="Arial" w:cs="Arial"/>
          <w:color w:val="000000" w:themeColor="text1"/>
          <w:sz w:val="16"/>
          <w:szCs w:val="24"/>
          <w:u w:val="single"/>
        </w:rPr>
      </w:pPr>
    </w:p>
    <w:p w:rsidR="00FC0FF8" w:rsidRPr="00457617" w:rsidRDefault="00FC0FF8" w:rsidP="00FC0FF8">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C0FF8" w:rsidRPr="00457617" w:rsidRDefault="00FC0FF8" w:rsidP="00FC0FF8">
      <w:pPr>
        <w:rPr>
          <w:rFonts w:ascii="Arial" w:hAnsi="Arial" w:cs="Arial"/>
          <w:color w:val="000000" w:themeColor="text1"/>
        </w:rPr>
      </w:pPr>
    </w:p>
    <w:p w:rsidR="00FC0FF8" w:rsidRPr="00457617" w:rsidRDefault="00FC0FF8" w:rsidP="00FC0FF8">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w:t>
      </w:r>
      <w:proofErr w:type="gramStart"/>
      <w:r w:rsidRPr="00457617">
        <w:rPr>
          <w:rFonts w:ascii="Arial" w:hAnsi="Arial" w:cs="Arial"/>
          <w:color w:val="000000" w:themeColor="text1"/>
        </w:rPr>
        <w:t>being discussed</w:t>
      </w:r>
      <w:proofErr w:type="gramEnd"/>
      <w:r w:rsidRPr="00457617">
        <w:rPr>
          <w:rFonts w:ascii="Arial" w:hAnsi="Arial" w:cs="Arial"/>
          <w:color w:val="000000" w:themeColor="text1"/>
        </w:rPr>
        <w:t xml:space="preserve"> as part of the review. If necessary, split your responses to each question into sections to ensure each asset type is adequately covered.</w:t>
      </w:r>
    </w:p>
    <w:p w:rsidR="00FC0FF8" w:rsidRPr="00457617" w:rsidRDefault="00FC0FF8" w:rsidP="00FC0FF8">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FC0FF8" w:rsidRPr="00457617" w:rsidRDefault="00FC0FF8" w:rsidP="00FC0FF8">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w:t>
      </w:r>
    </w:p>
    <w:p w:rsidR="00FC0FF8" w:rsidRPr="00457617" w:rsidRDefault="00FC0FF8" w:rsidP="00FC0FF8">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FC0FF8" w:rsidRPr="00457617" w:rsidRDefault="00FC0FF8" w:rsidP="00FC0FF8">
      <w:pPr>
        <w:rPr>
          <w:rFonts w:ascii="Arial" w:hAnsi="Arial" w:cs="Arial"/>
          <w:color w:val="000000" w:themeColor="text1"/>
          <w:sz w:val="10"/>
          <w:szCs w:val="10"/>
          <w:u w:val="single"/>
        </w:rPr>
      </w:pPr>
    </w:p>
    <w:p w:rsidR="00FC0FF8" w:rsidRPr="00457617" w:rsidRDefault="00FC0FF8" w:rsidP="00FC0FF8">
      <w:pPr>
        <w:spacing w:after="120"/>
        <w:rPr>
          <w:rFonts w:ascii="Arial" w:hAnsi="Arial" w:cs="Arial"/>
          <w:color w:val="000000" w:themeColor="text1"/>
          <w:szCs w:val="24"/>
        </w:rPr>
      </w:pPr>
      <w:r w:rsidRPr="00457617">
        <w:rPr>
          <w:rFonts w:ascii="Arial" w:hAnsi="Arial" w:cs="Arial"/>
          <w:color w:val="000000" w:themeColor="text1"/>
          <w:szCs w:val="24"/>
        </w:rPr>
        <w:t xml:space="preserve">The following documents </w:t>
      </w:r>
      <w:proofErr w:type="gramStart"/>
      <w:r w:rsidRPr="00457617">
        <w:rPr>
          <w:rFonts w:ascii="Arial" w:hAnsi="Arial" w:cs="Arial"/>
          <w:color w:val="000000" w:themeColor="text1"/>
          <w:szCs w:val="24"/>
        </w:rPr>
        <w:t>should be uploaded</w:t>
      </w:r>
      <w:proofErr w:type="gramEnd"/>
      <w:r w:rsidRPr="00457617">
        <w:rPr>
          <w:rFonts w:ascii="Arial" w:hAnsi="Arial" w:cs="Arial"/>
          <w:color w:val="000000" w:themeColor="text1"/>
          <w:szCs w:val="24"/>
        </w:rPr>
        <w:t xml:space="preserve"> to the Portal alongside the questionnaire:</w:t>
      </w:r>
    </w:p>
    <w:p w:rsidR="00FC0FF8" w:rsidRPr="00457617" w:rsidRDefault="00FC0FF8" w:rsidP="00FC0FF8">
      <w:pPr>
        <w:rPr>
          <w:rFonts w:ascii="Arial" w:hAnsi="Arial" w:cs="Arial"/>
          <w:color w:val="000000" w:themeColor="text1"/>
          <w:sz w:val="6"/>
          <w:szCs w:val="6"/>
        </w:rPr>
      </w:pP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 or specific details of, any affordability models</w:t>
      </w:r>
      <w:r w:rsidRPr="00457617">
        <w:rPr>
          <w:rFonts w:ascii="Arial" w:hAnsi="Arial" w:cs="Arial"/>
          <w:color w:val="000000" w:themeColor="text1"/>
        </w:rPr>
        <w:t xml:space="preserve"> you may use as part of your underwriting process.</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w:t>
      </w:r>
      <w:proofErr w:type="spellStart"/>
      <w:r w:rsidRPr="00457617">
        <w:rPr>
          <w:rFonts w:ascii="Arial" w:hAnsi="Arial" w:cs="Arial"/>
          <w:color w:val="000000" w:themeColor="text1"/>
        </w:rPr>
        <w:t>etc</w:t>
      </w:r>
      <w:proofErr w:type="spellEnd"/>
      <w:r w:rsidRPr="00457617">
        <w:rPr>
          <w:rFonts w:ascii="Arial" w:hAnsi="Arial" w:cs="Arial"/>
          <w:color w:val="000000" w:themeColor="text1"/>
        </w:rPr>
        <w:t>). Please also submit the minutes for each of these meetings.</w:t>
      </w:r>
    </w:p>
    <w:p w:rsidR="00FC0FF8" w:rsidRPr="00457617" w:rsidRDefault="00FC0FF8" w:rsidP="00FC0FF8">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 xml:space="preserve">List of all internal audit reports issued since the last visit (or in the case of new participants in the last five years (or </w:t>
      </w:r>
      <w:proofErr w:type="gramStart"/>
      <w:r w:rsidRPr="00457617">
        <w:rPr>
          <w:rFonts w:ascii="Arial" w:hAnsi="Arial" w:cs="Arial"/>
          <w:b/>
          <w:color w:val="000000" w:themeColor="text1"/>
        </w:rPr>
        <w:t>2</w:t>
      </w:r>
      <w:proofErr w:type="gramEnd"/>
      <w:r w:rsidRPr="00457617">
        <w:rPr>
          <w:rFonts w:ascii="Arial" w:hAnsi="Arial" w:cs="Arial"/>
          <w:b/>
          <w:color w:val="000000" w:themeColor="text1"/>
        </w:rPr>
        <w:t xml:space="preserve"> internal audit cycles)). </w:t>
      </w:r>
      <w:r w:rsidRPr="00457617">
        <w:rPr>
          <w:rFonts w:ascii="Arial" w:hAnsi="Arial" w:cs="Arial"/>
          <w:color w:val="000000" w:themeColor="text1"/>
        </w:rPr>
        <w:t xml:space="preserve">This should include the titles and ratings for each one (focus should be on audits covering systems, processes and controls within underwriting, loan origination, securitisation (if relevant), portfolio monitoring and risk management). Once reviewed the Bank will then specify which reports it would like to </w:t>
      </w:r>
      <w:proofErr w:type="gramStart"/>
      <w:r w:rsidRPr="00457617">
        <w:rPr>
          <w:rFonts w:ascii="Arial" w:hAnsi="Arial" w:cs="Arial"/>
          <w:color w:val="000000" w:themeColor="text1"/>
        </w:rPr>
        <w:t>be submitted</w:t>
      </w:r>
      <w:proofErr w:type="gramEnd"/>
      <w:r w:rsidRPr="00457617">
        <w:rPr>
          <w:rFonts w:ascii="Arial" w:hAnsi="Arial" w:cs="Arial"/>
          <w:color w:val="000000" w:themeColor="text1"/>
        </w:rPr>
        <w:t>.</w:t>
      </w:r>
    </w:p>
    <w:p w:rsidR="00FC0FF8"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Pr="00A436B1">
        <w:rPr>
          <w:rFonts w:ascii="Arial" w:hAnsi="Arial" w:cs="Arial"/>
          <w:color w:val="000000" w:themeColor="text1"/>
        </w:rPr>
        <w:t>A</w:t>
      </w:r>
      <w:r>
        <w:rPr>
          <w:rFonts w:ascii="Arial" w:hAnsi="Arial" w:cs="Arial"/>
          <w:color w:val="000000" w:themeColor="text1"/>
        </w:rPr>
        <w:t>nnualised loss (default) data over the past 7 years (or as many years as possible)</w:t>
      </w:r>
      <w:r w:rsidRPr="001712F6">
        <w:rPr>
          <w:rFonts w:ascii="Arial" w:hAnsi="Arial" w:cs="Arial"/>
          <w:color w:val="000000" w:themeColor="text1"/>
        </w:rPr>
        <w:t>.</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w:t>
      </w:r>
      <w:proofErr w:type="gramStart"/>
      <w:r>
        <w:rPr>
          <w:rFonts w:ascii="Arial" w:hAnsi="Arial" w:cs="Arial"/>
          <w:color w:val="000000" w:themeColor="text1"/>
        </w:rPr>
        <w:t>Bank’s</w:t>
      </w:r>
      <w:proofErr w:type="gramEnd"/>
      <w:r>
        <w:rPr>
          <w:rFonts w:ascii="Arial" w:hAnsi="Arial" w:cs="Arial"/>
          <w:color w:val="000000" w:themeColor="text1"/>
        </w:rPr>
        <w:t xml:space="preserve"> published data tape requirements</w:t>
      </w:r>
      <w:r w:rsidRPr="00F55D8F">
        <w:rPr>
          <w:rFonts w:ascii="Arial" w:hAnsi="Arial" w:cs="Arial"/>
          <w:color w:val="000000" w:themeColor="text1"/>
        </w:rPr>
        <w:t>.</w:t>
      </w:r>
    </w:p>
    <w:p w:rsidR="00FC0FF8" w:rsidRPr="00457617" w:rsidRDefault="00FC0FF8" w:rsidP="00FC0FF8">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rsidR="00FC0FF8" w:rsidRPr="00457617" w:rsidRDefault="00FC0FF8" w:rsidP="00FC0FF8">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35B5529" wp14:editId="41DEF28A">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D8E3"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FC0FF8" w:rsidRPr="009B23EF" w:rsidRDefault="00FC0FF8" w:rsidP="00FC0FF8">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FC0FF8" w:rsidRPr="00E93FC6" w:rsidRDefault="00FC0FF8" w:rsidP="00FC0FF8">
      <w:pPr>
        <w:rPr>
          <w:rFonts w:ascii="Arial" w:hAnsi="Arial" w:cs="Arial"/>
          <w:color w:val="000000" w:themeColor="text1"/>
          <w:sz w:val="8"/>
          <w:szCs w:val="24"/>
          <w:u w:val="single"/>
        </w:rPr>
      </w:pPr>
    </w:p>
    <w:p w:rsidR="00FC0FF8" w:rsidRDefault="00FC0FF8" w:rsidP="00FC0FF8">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w:t>
      </w:r>
      <w:proofErr w:type="gramStart"/>
      <w:r w:rsidRPr="00457617">
        <w:rPr>
          <w:rFonts w:ascii="Arial" w:hAnsi="Arial" w:cs="Arial"/>
          <w:color w:val="000000" w:themeColor="text1"/>
          <w:szCs w:val="24"/>
        </w:rPr>
        <w:t>has been completed</w:t>
      </w:r>
      <w:proofErr w:type="gramEnd"/>
      <w:r w:rsidRPr="00457617">
        <w:rPr>
          <w:rFonts w:ascii="Arial" w:hAnsi="Arial" w:cs="Arial"/>
          <w:color w:val="000000" w:themeColor="text1"/>
          <w:szCs w:val="24"/>
        </w:rPr>
        <w:t xml:space="preserve">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rsidR="00FC0FF8" w:rsidRPr="00E93FC6" w:rsidRDefault="00FC0FF8" w:rsidP="00FC0FF8">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FC0FF8" w:rsidRPr="00E93FC6" w:rsidRDefault="00FC0FF8" w:rsidP="00FC0FF8">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FC0FF8" w:rsidRPr="00E93FC6" w:rsidRDefault="00FC0FF8" w:rsidP="00FC0FF8">
      <w:pPr>
        <w:spacing w:after="120"/>
        <w:rPr>
          <w:rFonts w:ascii="Arial" w:hAnsi="Arial" w:cs="Arial"/>
          <w:color w:val="000000" w:themeColor="text1"/>
          <w:sz w:val="4"/>
          <w:szCs w:val="10"/>
          <w:u w:val="single"/>
        </w:rPr>
      </w:pPr>
    </w:p>
    <w:p w:rsidR="00FC0FF8" w:rsidRPr="00457617" w:rsidRDefault="00FC0FF8" w:rsidP="00FC0FF8">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Participant responsible for managing 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FC0FF8" w:rsidTr="00227CB6">
        <w:trPr>
          <w:trHeight w:val="548"/>
        </w:trPr>
        <w:tc>
          <w:tcPr>
            <w:tcW w:w="2027"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FC0FF8" w:rsidRPr="00850EBA" w:rsidRDefault="00FC0FF8" w:rsidP="00227CB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bl>
    <w:p w:rsidR="00FC0FF8" w:rsidRPr="00C658C6" w:rsidRDefault="00FC0FF8" w:rsidP="00FC0FF8">
      <w:pPr>
        <w:pStyle w:val="FWBL2"/>
        <w:numPr>
          <w:ilvl w:val="0"/>
          <w:numId w:val="0"/>
        </w:numPr>
        <w:ind w:left="993"/>
        <w:rPr>
          <w:rFonts w:ascii="Arial" w:hAnsi="Arial" w:cs="Arial"/>
          <w:color w:val="C00000"/>
          <w:sz w:val="10"/>
          <w:szCs w:val="10"/>
        </w:rPr>
      </w:pP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FC0FF8"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funding plans does the Participant have to repay drawings made in the Term Funding Scheme/Funding for Lending Scheme?</w:t>
      </w:r>
    </w:p>
    <w:p w:rsidR="00FC0FF8" w:rsidRPr="00A822FE" w:rsidRDefault="00FC0FF8" w:rsidP="00FC0FF8">
      <w:pPr>
        <w:pStyle w:val="FWBL2"/>
        <w:numPr>
          <w:ilvl w:val="0"/>
          <w:numId w:val="0"/>
        </w:numPr>
        <w:spacing w:after="0"/>
        <w:ind w:left="1349"/>
        <w:rPr>
          <w:rFonts w:ascii="Arial" w:hAnsi="Arial" w:cs="Arial"/>
          <w:color w:val="000000" w:themeColor="text1"/>
          <w:sz w:val="20"/>
        </w:rPr>
      </w:pPr>
    </w:p>
    <w:p w:rsidR="00FC0FF8" w:rsidRPr="00457617" w:rsidRDefault="00FC0FF8" w:rsidP="00FC0FF8">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rsidR="00FC0FF8" w:rsidRPr="00457617" w:rsidRDefault="00FC0FF8" w:rsidP="00FC0FF8">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general business (including origins), overall business strategy and any recent or planned changes.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w:t>
      </w:r>
      <w:r w:rsidR="00852823">
        <w:rPr>
          <w:rFonts w:ascii="Arial" w:hAnsi="Arial" w:cs="Arial"/>
          <w:color w:val="000000" w:themeColor="text1"/>
          <w:sz w:val="20"/>
        </w:rPr>
        <w:t xml:space="preserve"> general characteristics of the consumer loans</w:t>
      </w:r>
      <w:r w:rsidRPr="00457617">
        <w:rPr>
          <w:rFonts w:ascii="Arial" w:hAnsi="Arial" w:cs="Arial"/>
          <w:color w:val="000000" w:themeColor="text1"/>
          <w:sz w:val="20"/>
        </w:rPr>
        <w:t xml:space="preserve"> business, please include a section on each of:</w:t>
      </w:r>
      <w:r>
        <w:rPr>
          <w:rFonts w:ascii="Arial" w:hAnsi="Arial" w:cs="Arial"/>
          <w:color w:val="000000" w:themeColor="text1"/>
          <w:sz w:val="20"/>
        </w:rPr>
        <w:t xml:space="preserve"> </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Highlights of the Participants financial performance within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business over the last year including market share, profitability, gross and net lending growth rates</w:t>
      </w:r>
      <w:r>
        <w:rPr>
          <w:rFonts w:ascii="Arial" w:hAnsi="Arial" w:cs="Arial"/>
          <w:color w:val="000000" w:themeColor="text1"/>
          <w:sz w:val="20"/>
        </w:rPr>
        <w:t>;</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 and the tenure/experience of key management personnel</w:t>
      </w:r>
      <w:r>
        <w:rPr>
          <w:rFonts w:ascii="Arial" w:hAnsi="Arial" w:cs="Arial"/>
          <w:color w:val="000000" w:themeColor="text1"/>
          <w:sz w:val="20"/>
        </w:rPr>
        <w:t>;</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business including the Participant’s origination strategy (e.g. </w:t>
      </w:r>
      <w:proofErr w:type="gramStart"/>
      <w:r w:rsidRPr="00457617">
        <w:rPr>
          <w:rFonts w:ascii="Arial" w:hAnsi="Arial" w:cs="Arial"/>
          <w:color w:val="000000" w:themeColor="text1"/>
          <w:sz w:val="20"/>
        </w:rPr>
        <w:t>Who</w:t>
      </w:r>
      <w:proofErr w:type="gramEnd"/>
      <w:r w:rsidRPr="00457617">
        <w:rPr>
          <w:rFonts w:ascii="Arial" w:hAnsi="Arial" w:cs="Arial"/>
          <w:color w:val="000000" w:themeColor="text1"/>
          <w:sz w:val="20"/>
        </w:rPr>
        <w:t xml:space="preserve"> is the target market? What is the Participant’s unique selling point? Are originations broker led, price driven, service driven </w:t>
      </w:r>
      <w:proofErr w:type="spellStart"/>
      <w:r w:rsidRPr="00457617">
        <w:rPr>
          <w:rFonts w:ascii="Arial" w:hAnsi="Arial" w:cs="Arial"/>
          <w:color w:val="000000" w:themeColor="text1"/>
          <w:sz w:val="20"/>
        </w:rPr>
        <w:t>etc</w:t>
      </w:r>
      <w:proofErr w:type="spellEnd"/>
      <w:r w:rsidRPr="00457617">
        <w:rPr>
          <w:rFonts w:ascii="Arial" w:hAnsi="Arial" w:cs="Arial"/>
          <w:color w:val="000000" w:themeColor="text1"/>
          <w:sz w:val="20"/>
        </w:rPr>
        <w:t>?)</w:t>
      </w:r>
      <w:proofErr w:type="gramStart"/>
      <w:r>
        <w:rPr>
          <w:rFonts w:ascii="Arial" w:hAnsi="Arial" w:cs="Arial"/>
          <w:color w:val="000000" w:themeColor="text1"/>
          <w:sz w:val="20"/>
        </w:rPr>
        <w:t>;</w:t>
      </w:r>
      <w:proofErr w:type="gramEnd"/>
    </w:p>
    <w:p w:rsidR="00FC0FF8"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 Specifically, how these views are incorporated in the origination, underwriting and risk management of </w:t>
      </w:r>
      <w:r w:rsidR="00852823">
        <w:rPr>
          <w:rFonts w:ascii="Arial" w:hAnsi="Arial" w:cs="Arial"/>
          <w:color w:val="000000" w:themeColor="text1"/>
          <w:sz w:val="20"/>
        </w:rPr>
        <w:t>consumer loans</w:t>
      </w:r>
      <w:r w:rsidRPr="00457617">
        <w:rPr>
          <w:rFonts w:ascii="Arial" w:hAnsi="Arial" w:cs="Arial"/>
          <w:color w:val="000000" w:themeColor="text1"/>
          <w:sz w:val="20"/>
        </w:rPr>
        <w:t>;</w:t>
      </w:r>
    </w:p>
    <w:p w:rsidR="00713B65" w:rsidRPr="00457617" w:rsidRDefault="00713B65" w:rsidP="00713B65">
      <w:pPr>
        <w:pStyle w:val="FWBL2"/>
        <w:numPr>
          <w:ilvl w:val="3"/>
          <w:numId w:val="2"/>
        </w:numPr>
        <w:rPr>
          <w:rFonts w:ascii="Arial" w:hAnsi="Arial" w:cs="Arial"/>
          <w:color w:val="000000" w:themeColor="text1"/>
          <w:sz w:val="20"/>
        </w:rPr>
      </w:pPr>
      <w:r>
        <w:rPr>
          <w:rFonts w:ascii="Arial" w:hAnsi="Arial" w:cs="Arial"/>
          <w:color w:val="000000" w:themeColor="text1"/>
          <w:sz w:val="20"/>
        </w:rPr>
        <w:t xml:space="preserve">How </w:t>
      </w:r>
      <w:proofErr w:type="gramStart"/>
      <w:r>
        <w:rPr>
          <w:rFonts w:ascii="Arial" w:hAnsi="Arial" w:cs="Arial"/>
          <w:color w:val="000000" w:themeColor="text1"/>
          <w:sz w:val="20"/>
        </w:rPr>
        <w:t>have loan</w:t>
      </w:r>
      <w:proofErr w:type="gramEnd"/>
      <w:r>
        <w:rPr>
          <w:rFonts w:ascii="Arial" w:hAnsi="Arial" w:cs="Arial"/>
          <w:color w:val="000000" w:themeColor="text1"/>
          <w:sz w:val="20"/>
        </w:rPr>
        <w:t xml:space="preserve"> sizes, tenor etc. changed as a result of wider trends in the market?</w:t>
      </w:r>
    </w:p>
    <w:p w:rsidR="00361F3E" w:rsidRPr="001D14B6" w:rsidRDefault="00FC0FF8" w:rsidP="001D14B6">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 xml:space="preserve">-cutting or headcount </w:t>
      </w:r>
      <w:proofErr w:type="gramStart"/>
      <w:r w:rsidRPr="00646A4F">
        <w:rPr>
          <w:rFonts w:ascii="Arial" w:hAnsi="Arial" w:cs="Arial"/>
          <w:sz w:val="20"/>
        </w:rPr>
        <w:t>reduction</w:t>
      </w:r>
      <w:r>
        <w:rPr>
          <w:rFonts w:ascii="Arial" w:hAnsi="Arial" w:cs="Arial"/>
          <w:sz w:val="20"/>
        </w:rPr>
        <w:t>s which</w:t>
      </w:r>
      <w:proofErr w:type="gramEnd"/>
      <w:r>
        <w:rPr>
          <w:rFonts w:ascii="Arial" w:hAnsi="Arial" w:cs="Arial"/>
          <w:sz w:val="20"/>
        </w:rPr>
        <w:t xml:space="preserve"> may affect the business).</w:t>
      </w:r>
    </w:p>
    <w:p w:rsidR="00FC0FF8" w:rsidRPr="00457617" w:rsidRDefault="00FC0FF8" w:rsidP="00FC0FF8">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Participant’s growth targets for total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assets? </w:t>
      </w:r>
      <w:proofErr w:type="gramStart"/>
      <w:r w:rsidRPr="00457617">
        <w:rPr>
          <w:rFonts w:ascii="Arial" w:hAnsi="Arial" w:cs="Arial"/>
          <w:color w:val="000000" w:themeColor="text1"/>
          <w:sz w:val="20"/>
        </w:rPr>
        <w:t xml:space="preserve">Please provide a split across different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products where relevant (such as </w:t>
      </w:r>
      <w:r>
        <w:rPr>
          <w:rFonts w:ascii="Arial" w:hAnsi="Arial" w:cs="Arial"/>
          <w:color w:val="000000" w:themeColor="text1"/>
          <w:sz w:val="20"/>
        </w:rPr>
        <w:t>industry or borrower type)</w:t>
      </w:r>
      <w:r w:rsidRPr="00457617">
        <w:rPr>
          <w:rFonts w:ascii="Arial" w:hAnsi="Arial" w:cs="Arial"/>
          <w:color w:val="000000" w:themeColor="text1"/>
          <w:sz w:val="20"/>
        </w:rPr>
        <w:t>?</w:t>
      </w:r>
      <w:proofErr w:type="gramEnd"/>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How does the Participant intend to meet these growth targets?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In the event these growth targets </w:t>
      </w:r>
      <w:proofErr w:type="gramStart"/>
      <w:r w:rsidRPr="00457617">
        <w:rPr>
          <w:rFonts w:ascii="Arial" w:hAnsi="Arial" w:cs="Arial"/>
          <w:color w:val="000000" w:themeColor="text1"/>
          <w:sz w:val="20"/>
        </w:rPr>
        <w:t>are not being met</w:t>
      </w:r>
      <w:proofErr w:type="gramEnd"/>
      <w:r w:rsidRPr="00457617">
        <w:rPr>
          <w:rFonts w:ascii="Arial" w:hAnsi="Arial" w:cs="Arial"/>
          <w:color w:val="000000" w:themeColor="text1"/>
          <w:sz w:val="20"/>
        </w:rPr>
        <w:t>, what options does the Participant have at its disposal to facilitate increased growth?</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biggest current and future threats to growth?</w:t>
      </w:r>
    </w:p>
    <w:p w:rsidR="00361F3E" w:rsidRDefault="00FC0FF8" w:rsidP="00361F3E">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market?</w:t>
      </w:r>
    </w:p>
    <w:p w:rsidR="00361F3E" w:rsidRPr="00361F3E" w:rsidRDefault="00361F3E" w:rsidP="00361F3E">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are the Participant’s v</w:t>
      </w:r>
      <w:r w:rsidRPr="00361F3E">
        <w:rPr>
          <w:rFonts w:ascii="Arial" w:hAnsi="Arial" w:cs="Arial"/>
          <w:color w:val="000000" w:themeColor="text1"/>
          <w:sz w:val="20"/>
        </w:rPr>
        <w:t xml:space="preserve">iews on changes in consumer lending levels in the United Kingdom and details of how these views </w:t>
      </w:r>
      <w:proofErr w:type="gramStart"/>
      <w:r w:rsidRPr="00361F3E">
        <w:rPr>
          <w:rFonts w:ascii="Arial" w:hAnsi="Arial" w:cs="Arial"/>
          <w:color w:val="000000" w:themeColor="text1"/>
          <w:sz w:val="20"/>
        </w:rPr>
        <w:t>are incorporated</w:t>
      </w:r>
      <w:proofErr w:type="gramEnd"/>
      <w:r w:rsidRPr="00361F3E">
        <w:rPr>
          <w:rFonts w:ascii="Arial" w:hAnsi="Arial" w:cs="Arial"/>
          <w:color w:val="000000" w:themeColor="text1"/>
          <w:sz w:val="20"/>
        </w:rPr>
        <w:t xml:space="preserve"> in the consumer lending business. Specifically, views on the employment environment and changes to disposable income and how these may impact risk appetite, underwriting and the risk management of consumer lending;</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last 12 </w:t>
      </w:r>
      <w:proofErr w:type="gramStart"/>
      <w:r w:rsidRPr="00457617">
        <w:rPr>
          <w:rFonts w:ascii="Arial" w:hAnsi="Arial" w:cs="Arial"/>
          <w:color w:val="000000" w:themeColor="text1"/>
          <w:sz w:val="20"/>
        </w:rPr>
        <w:t>months</w:t>
      </w:r>
      <w:proofErr w:type="gramEnd"/>
      <w:r w:rsidRPr="00457617">
        <w:rPr>
          <w:rFonts w:ascii="Arial" w:hAnsi="Arial" w:cs="Arial"/>
          <w:color w:val="000000" w:themeColor="text1"/>
          <w:sz w:val="20"/>
        </w:rPr>
        <w:t xml:space="preserve"> has the Participant entered into any new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product areas?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product areas</w:t>
      </w:r>
      <w:r>
        <w:rPr>
          <w:rFonts w:ascii="Arial" w:hAnsi="Arial" w:cs="Arial"/>
          <w:color w:val="000000" w:themeColor="text1"/>
          <w:sz w:val="20"/>
        </w:rPr>
        <w:t xml:space="preserve">?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341058"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w:t>
      </w:r>
      <w:r w:rsidR="00341058">
        <w:rPr>
          <w:rFonts w:ascii="Arial" w:hAnsi="Arial" w:cs="Arial"/>
          <w:color w:val="000000" w:themeColor="text1"/>
          <w:sz w:val="20"/>
        </w:rPr>
        <w:t>’</w:t>
      </w:r>
      <w:r w:rsidRPr="00457617">
        <w:rPr>
          <w:rFonts w:ascii="Arial" w:hAnsi="Arial" w:cs="Arial"/>
          <w:color w:val="000000" w:themeColor="text1"/>
          <w:sz w:val="20"/>
        </w:rPr>
        <w:t>s approach to pricing</w:t>
      </w:r>
      <w:r>
        <w:rPr>
          <w:rFonts w:ascii="Arial" w:hAnsi="Arial" w:cs="Arial"/>
          <w:color w:val="000000" w:themeColor="text1"/>
          <w:sz w:val="20"/>
        </w:rPr>
        <w:t xml:space="preserve"> </w:t>
      </w:r>
      <w:r w:rsidR="00852823">
        <w:rPr>
          <w:rFonts w:ascii="Arial" w:hAnsi="Arial" w:cs="Arial"/>
          <w:color w:val="000000" w:themeColor="text1"/>
          <w:sz w:val="20"/>
        </w:rPr>
        <w:t>consumer loans</w:t>
      </w:r>
      <w:r>
        <w:rPr>
          <w:rFonts w:ascii="Arial" w:hAnsi="Arial" w:cs="Arial"/>
          <w:color w:val="000000" w:themeColor="text1"/>
          <w:sz w:val="20"/>
        </w:rPr>
        <w:t xml:space="preserve">. </w:t>
      </w:r>
    </w:p>
    <w:p w:rsidR="00FC0FF8" w:rsidRDefault="00FC0FF8" w:rsidP="00341058">
      <w:pPr>
        <w:pStyle w:val="FWBL2"/>
        <w:numPr>
          <w:ilvl w:val="2"/>
          <w:numId w:val="2"/>
        </w:numPr>
        <w:rPr>
          <w:rFonts w:ascii="Arial" w:hAnsi="Arial" w:cs="Arial"/>
          <w:color w:val="000000" w:themeColor="text1"/>
          <w:sz w:val="20"/>
        </w:rPr>
      </w:pPr>
      <w:r>
        <w:rPr>
          <w:rFonts w:ascii="Arial" w:hAnsi="Arial" w:cs="Arial"/>
          <w:color w:val="000000" w:themeColor="text1"/>
          <w:sz w:val="20"/>
        </w:rPr>
        <w:t>Including any methodology and the governance process for approval.</w:t>
      </w:r>
      <w:r w:rsidR="00BB3C50">
        <w:rPr>
          <w:rFonts w:ascii="Arial" w:hAnsi="Arial" w:cs="Arial"/>
          <w:color w:val="000000" w:themeColor="text1"/>
          <w:sz w:val="20"/>
        </w:rPr>
        <w:t xml:space="preserve"> Please be as detailed as possible and provide any specific attributes of the loan / borrower that </w:t>
      </w:r>
      <w:proofErr w:type="gramStart"/>
      <w:r w:rsidR="00BB3C50">
        <w:rPr>
          <w:rFonts w:ascii="Arial" w:hAnsi="Arial" w:cs="Arial"/>
          <w:color w:val="000000" w:themeColor="text1"/>
          <w:sz w:val="20"/>
        </w:rPr>
        <w:t>are taken</w:t>
      </w:r>
      <w:proofErr w:type="gramEnd"/>
      <w:r w:rsidR="00BB3C50">
        <w:rPr>
          <w:rFonts w:ascii="Arial" w:hAnsi="Arial" w:cs="Arial"/>
          <w:color w:val="000000" w:themeColor="text1"/>
          <w:sz w:val="20"/>
        </w:rPr>
        <w:t xml:space="preserve"> into account.</w:t>
      </w:r>
    </w:p>
    <w:p w:rsidR="001304D7" w:rsidRDefault="001304D7" w:rsidP="00341058">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How has pricing changed in recent months and years in light of new developments within the </w:t>
      </w:r>
      <w:r w:rsidR="009E6E70">
        <w:rPr>
          <w:rFonts w:ascii="Arial" w:hAnsi="Arial" w:cs="Arial"/>
          <w:color w:val="000000" w:themeColor="text1"/>
          <w:sz w:val="20"/>
        </w:rPr>
        <w:t xml:space="preserve">consumer loans </w:t>
      </w:r>
      <w:r>
        <w:rPr>
          <w:rFonts w:ascii="Arial" w:hAnsi="Arial" w:cs="Arial"/>
          <w:color w:val="000000" w:themeColor="text1"/>
          <w:sz w:val="20"/>
        </w:rPr>
        <w:t xml:space="preserve">market? </w:t>
      </w:r>
    </w:p>
    <w:p w:rsidR="00DA0B8D" w:rsidRDefault="00341058" w:rsidP="00DA0B8D">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How flexible is </w:t>
      </w:r>
      <w:proofErr w:type="gramStart"/>
      <w:r>
        <w:rPr>
          <w:rFonts w:ascii="Arial" w:hAnsi="Arial" w:cs="Arial"/>
          <w:color w:val="000000" w:themeColor="text1"/>
          <w:sz w:val="20"/>
        </w:rPr>
        <w:t>pricing and what is your general</w:t>
      </w:r>
      <w:proofErr w:type="gramEnd"/>
      <w:r>
        <w:rPr>
          <w:rFonts w:ascii="Arial" w:hAnsi="Arial" w:cs="Arial"/>
          <w:color w:val="000000" w:themeColor="text1"/>
          <w:sz w:val="20"/>
        </w:rPr>
        <w:t xml:space="preserve"> pricing range? </w:t>
      </w:r>
    </w:p>
    <w:p w:rsidR="00DA0B8D" w:rsidRPr="00DA0B8D" w:rsidRDefault="00DA0B8D" w:rsidP="00B94E91">
      <w:pPr>
        <w:pStyle w:val="FWBL2"/>
        <w:numPr>
          <w:ilvl w:val="1"/>
          <w:numId w:val="2"/>
        </w:numPr>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FC0FF8" w:rsidRPr="00222B4F" w:rsidRDefault="00FC0FF8" w:rsidP="00FC0FF8">
      <w:pPr>
        <w:pStyle w:val="FWBL2"/>
        <w:numPr>
          <w:ilvl w:val="0"/>
          <w:numId w:val="0"/>
        </w:numPr>
        <w:ind w:left="993"/>
        <w:rPr>
          <w:rFonts w:ascii="Arial" w:hAnsi="Arial" w:cs="Arial"/>
          <w:sz w:val="20"/>
        </w:rPr>
      </w:pPr>
    </w:p>
    <w:p w:rsidR="00FC0FF8"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Pr>
          <w:rFonts w:ascii="Arial" w:hAnsi="Arial" w:cs="Arial"/>
          <w:smallCaps w:val="0"/>
          <w:szCs w:val="24"/>
        </w:rPr>
        <w:t>a</w:t>
      </w:r>
      <w:r w:rsidRPr="00646A4F">
        <w:rPr>
          <w:rFonts w:ascii="Arial" w:hAnsi="Arial" w:cs="Arial"/>
          <w:smallCaps w:val="0"/>
          <w:szCs w:val="24"/>
        </w:rPr>
        <w:t>nd Origination</w:t>
      </w: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the Participant’s marketing strategy and the distribution of its lending products (for instance, by branch network, authorised intermediaries</w:t>
      </w:r>
      <w:r>
        <w:rPr>
          <w:rFonts w:ascii="Arial" w:hAnsi="Arial" w:cs="Arial"/>
          <w:sz w:val="20"/>
        </w:rPr>
        <w:t>, relationship managers</w:t>
      </w:r>
      <w:r w:rsidRPr="00646A4F">
        <w:rPr>
          <w:rFonts w:ascii="Arial" w:hAnsi="Arial" w:cs="Arial"/>
          <w:sz w:val="20"/>
        </w:rPr>
        <w:t xml:space="preserve"> and/or telephone sales), including; </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What is the split of originations through different origination channels, and how has this changed over the past five years?</w:t>
      </w:r>
    </w:p>
    <w:p w:rsidR="00FC0FF8" w:rsidRDefault="00FC0FF8" w:rsidP="00FC0FF8">
      <w:pPr>
        <w:pStyle w:val="FWBL2"/>
        <w:numPr>
          <w:ilvl w:val="2"/>
          <w:numId w:val="2"/>
        </w:numPr>
        <w:ind w:left="1701" w:hanging="708"/>
        <w:rPr>
          <w:rFonts w:ascii="Arial" w:hAnsi="Arial" w:cs="Arial"/>
          <w:sz w:val="20"/>
        </w:rPr>
      </w:pPr>
      <w:r>
        <w:rPr>
          <w:rFonts w:ascii="Arial" w:hAnsi="Arial" w:cs="Arial"/>
          <w:sz w:val="20"/>
        </w:rPr>
        <w:t>Details of the degree of discretion that relationship managers have in determining risk appetites and loan decisions.</w:t>
      </w:r>
    </w:p>
    <w:p w:rsidR="00FC0FF8" w:rsidRDefault="00FC0FF8" w:rsidP="00FC0FF8">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FC0FF8" w:rsidRPr="00646A4F" w:rsidRDefault="00FC0FF8" w:rsidP="00FC0FF8">
      <w:pPr>
        <w:pStyle w:val="FWBL2"/>
        <w:numPr>
          <w:ilvl w:val="2"/>
          <w:numId w:val="2"/>
        </w:numPr>
        <w:ind w:left="1701" w:hanging="708"/>
        <w:rPr>
          <w:rFonts w:ascii="Arial" w:hAnsi="Arial" w:cs="Arial"/>
          <w:sz w:val="20"/>
        </w:rPr>
      </w:pPr>
      <w:r>
        <w:rPr>
          <w:rFonts w:ascii="Arial" w:hAnsi="Arial" w:cs="Arial"/>
          <w:sz w:val="20"/>
        </w:rPr>
        <w:t>Which</w:t>
      </w:r>
      <w:r w:rsidRPr="00646A4F">
        <w:rPr>
          <w:rFonts w:ascii="Arial" w:hAnsi="Arial" w:cs="Arial"/>
          <w:sz w:val="20"/>
        </w:rPr>
        <w:t xml:space="preserve"> intermediary networks are used?</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Details of how the intermediary panel is managed, including; </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t>What is the process for admission to the intermediary panel?</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t xml:space="preserve">What monitoring </w:t>
      </w:r>
      <w:proofErr w:type="gramStart"/>
      <w:r w:rsidRPr="00646A4F">
        <w:rPr>
          <w:rFonts w:ascii="Arial" w:hAnsi="Arial" w:cs="Arial"/>
          <w:sz w:val="20"/>
        </w:rPr>
        <w:t>is done</w:t>
      </w:r>
      <w:proofErr w:type="gramEnd"/>
      <w:r w:rsidRPr="00646A4F">
        <w:rPr>
          <w:rFonts w:ascii="Arial" w:hAnsi="Arial" w:cs="Arial"/>
          <w:sz w:val="20"/>
        </w:rPr>
        <w:t xml:space="preserve"> as to the quality of loan applications arriving from individual intermediaries?</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t xml:space="preserve">What monitoring </w:t>
      </w:r>
      <w:proofErr w:type="gramStart"/>
      <w:r w:rsidRPr="00646A4F">
        <w:rPr>
          <w:rFonts w:ascii="Arial" w:hAnsi="Arial" w:cs="Arial"/>
          <w:sz w:val="20"/>
        </w:rPr>
        <w:t>is done</w:t>
      </w:r>
      <w:proofErr w:type="gramEnd"/>
      <w:r w:rsidRPr="00646A4F">
        <w:rPr>
          <w:rFonts w:ascii="Arial" w:hAnsi="Arial" w:cs="Arial"/>
          <w:sz w:val="20"/>
        </w:rPr>
        <w:t xml:space="preserve"> with respect to the performance of loans deriving from a particular intermediary?</w:t>
      </w:r>
    </w:p>
    <w:p w:rsidR="00FC0FF8" w:rsidRDefault="00FC0FF8" w:rsidP="00FC0FF8">
      <w:pPr>
        <w:pStyle w:val="FWBL3"/>
        <w:numPr>
          <w:ilvl w:val="3"/>
          <w:numId w:val="2"/>
        </w:numPr>
        <w:ind w:left="2694" w:hanging="993"/>
        <w:rPr>
          <w:rFonts w:ascii="Arial" w:hAnsi="Arial" w:cs="Arial"/>
          <w:sz w:val="20"/>
        </w:rPr>
      </w:pPr>
      <w:r w:rsidRPr="00646A4F">
        <w:rPr>
          <w:rFonts w:ascii="Arial" w:hAnsi="Arial" w:cs="Arial"/>
          <w:sz w:val="20"/>
        </w:rPr>
        <w:lastRenderedPageBreak/>
        <w:t xml:space="preserve">How many brokers </w:t>
      </w:r>
      <w:proofErr w:type="gramStart"/>
      <w:r w:rsidRPr="00646A4F">
        <w:rPr>
          <w:rFonts w:ascii="Arial" w:hAnsi="Arial" w:cs="Arial"/>
          <w:sz w:val="20"/>
        </w:rPr>
        <w:t>have been removed</w:t>
      </w:r>
      <w:proofErr w:type="gramEnd"/>
      <w:r w:rsidRPr="00646A4F">
        <w:rPr>
          <w:rFonts w:ascii="Arial" w:hAnsi="Arial" w:cs="Arial"/>
          <w:sz w:val="20"/>
        </w:rPr>
        <w:t xml:space="preserve"> from the intermediary panel in the past three years, and for what reasons?</w:t>
      </w:r>
    </w:p>
    <w:p w:rsidR="00FC0FF8" w:rsidRDefault="00FC0FF8" w:rsidP="00BB3C50">
      <w:pPr>
        <w:pStyle w:val="FWBL2"/>
        <w:numPr>
          <w:ilvl w:val="0"/>
          <w:numId w:val="0"/>
        </w:numPr>
        <w:rPr>
          <w:rFonts w:ascii="Arial" w:hAnsi="Arial" w:cs="Arial"/>
          <w:b/>
          <w:color w:val="000000" w:themeColor="text1"/>
          <w:sz w:val="20"/>
          <w:u w:val="single"/>
        </w:rPr>
      </w:pPr>
    </w:p>
    <w:p w:rsidR="00BB3C50" w:rsidRDefault="00BB3C50" w:rsidP="00BB3C50">
      <w:pPr>
        <w:pStyle w:val="FWBL2"/>
        <w:numPr>
          <w:ilvl w:val="0"/>
          <w:numId w:val="0"/>
        </w:numPr>
        <w:rPr>
          <w:rFonts w:ascii="Arial" w:hAnsi="Arial" w:cs="Arial"/>
          <w:b/>
          <w:color w:val="000000" w:themeColor="text1"/>
          <w:sz w:val="20"/>
          <w:u w:val="single"/>
        </w:rPr>
      </w:pP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Full details of underwriting</w:t>
      </w:r>
      <w:r w:rsidRPr="00F55D8F">
        <w:rPr>
          <w:rFonts w:ascii="Arial" w:hAnsi="Arial" w:cs="Arial"/>
          <w:color w:val="000000" w:themeColor="text1"/>
          <w:sz w:val="20"/>
        </w:rPr>
        <w:t xml:space="preserve"> policies and procedures in place at the time of origination for the proposed loans to be submitted to the Bank, including;</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w:t>
      </w:r>
      <w:proofErr w:type="gramStart"/>
      <w:r w:rsidRPr="00F55D8F">
        <w:rPr>
          <w:rFonts w:ascii="Arial" w:hAnsi="Arial" w:cs="Arial"/>
          <w:color w:val="000000" w:themeColor="text1"/>
          <w:sz w:val="20"/>
        </w:rPr>
        <w:t>;</w:t>
      </w:r>
      <w:proofErr w:type="gramEnd"/>
      <w:r w:rsidRPr="00F55D8F">
        <w:rPr>
          <w:rFonts w:ascii="Arial" w:hAnsi="Arial" w:cs="Arial"/>
          <w:color w:val="000000" w:themeColor="text1"/>
          <w:sz w:val="20"/>
        </w:rPr>
        <w:t xml:space="preserve"> location, headcount, training policies, average experience/tenure.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training </w:t>
      </w:r>
      <w:proofErr w:type="gramStart"/>
      <w:r w:rsidRPr="00F55D8F">
        <w:rPr>
          <w:rFonts w:ascii="Arial" w:hAnsi="Arial" w:cs="Arial"/>
          <w:color w:val="000000" w:themeColor="text1"/>
          <w:sz w:val="20"/>
        </w:rPr>
        <w:t>is provided</w:t>
      </w:r>
      <w:proofErr w:type="gramEnd"/>
      <w:r w:rsidRPr="00F55D8F">
        <w:rPr>
          <w:rFonts w:ascii="Arial" w:hAnsi="Arial" w:cs="Arial"/>
          <w:color w:val="000000" w:themeColor="text1"/>
          <w:sz w:val="20"/>
        </w:rPr>
        <w:t xml:space="preserve"> for new underwriters and how is their performance tracked and monitored through time?</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checks </w:t>
      </w:r>
      <w:proofErr w:type="gramStart"/>
      <w:r w:rsidRPr="00646A4F">
        <w:rPr>
          <w:rFonts w:ascii="Arial" w:hAnsi="Arial" w:cs="Arial"/>
          <w:sz w:val="20"/>
        </w:rPr>
        <w:t>are carried out</w:t>
      </w:r>
      <w:proofErr w:type="gramEnd"/>
      <w:r w:rsidRPr="00646A4F">
        <w:rPr>
          <w:rFonts w:ascii="Arial" w:hAnsi="Arial" w:cs="Arial"/>
          <w:sz w:val="20"/>
        </w:rPr>
        <w:t xml:space="preserve"> to ensure consistency of underwriting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w:t>
      </w:r>
      <w:proofErr w:type="gramStart"/>
      <w:r w:rsidRPr="00F55D8F">
        <w:rPr>
          <w:rFonts w:ascii="Arial" w:hAnsi="Arial" w:cs="Arial"/>
          <w:color w:val="000000" w:themeColor="text1"/>
          <w:sz w:val="20"/>
        </w:rPr>
        <w:t>including:</w:t>
      </w:r>
      <w:proofErr w:type="gramEnd"/>
      <w:r w:rsidRPr="00F55D8F">
        <w:rPr>
          <w:rFonts w:ascii="Arial" w:hAnsi="Arial" w:cs="Arial"/>
          <w:color w:val="000000" w:themeColor="text1"/>
          <w:sz w:val="20"/>
        </w:rPr>
        <w:t xml:space="preserve"> sample sizes, frequency and the governance process for reporting on findings. </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an application </w:t>
      </w:r>
      <w:proofErr w:type="gramStart"/>
      <w:r w:rsidRPr="00F55D8F">
        <w:rPr>
          <w:rFonts w:ascii="Arial" w:hAnsi="Arial" w:cs="Arial"/>
          <w:color w:val="000000" w:themeColor="text1"/>
          <w:sz w:val="20"/>
        </w:rPr>
        <w:t>being received</w:t>
      </w:r>
      <w:proofErr w:type="gramEnd"/>
      <w:r w:rsidRPr="00F55D8F">
        <w:rPr>
          <w:rFonts w:ascii="Arial" w:hAnsi="Arial" w:cs="Arial"/>
          <w:color w:val="000000" w:themeColor="text1"/>
          <w:sz w:val="20"/>
        </w:rPr>
        <w:t xml:space="preserve"> to a decline or offer being released. This should detail the different teams involved, systems or scorecards used and how data </w:t>
      </w:r>
      <w:proofErr w:type="gramStart"/>
      <w:r w:rsidRPr="00F55D8F">
        <w:rPr>
          <w:rFonts w:ascii="Arial" w:hAnsi="Arial" w:cs="Arial"/>
          <w:color w:val="000000" w:themeColor="text1"/>
          <w:sz w:val="20"/>
        </w:rPr>
        <w:t>is captured</w:t>
      </w:r>
      <w:proofErr w:type="gramEnd"/>
      <w:r w:rsidRPr="00F55D8F">
        <w:rPr>
          <w:rFonts w:ascii="Arial" w:hAnsi="Arial" w:cs="Arial"/>
          <w:color w:val="000000" w:themeColor="text1"/>
          <w:sz w:val="20"/>
        </w:rPr>
        <w:t xml:space="preserve"> during the different stages of the process.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manual or automated is the underwriting process?  </w:t>
      </w:r>
      <w:proofErr w:type="gramStart"/>
      <w:r w:rsidRPr="00F55D8F">
        <w:rPr>
          <w:rFonts w:ascii="Arial" w:hAnsi="Arial" w:cs="Arial"/>
          <w:color w:val="000000" w:themeColor="text1"/>
          <w:sz w:val="20"/>
        </w:rPr>
        <w:t>At which stages are automated processes used?</w:t>
      </w:r>
      <w:proofErr w:type="gramEnd"/>
      <w:r w:rsidRPr="00F55D8F">
        <w:rPr>
          <w:rFonts w:ascii="Arial" w:hAnsi="Arial" w:cs="Arial"/>
          <w:color w:val="000000" w:themeColor="text1"/>
          <w:sz w:val="20"/>
        </w:rPr>
        <w:t xml:space="preserve"> What proportions of loans receive no manual review?</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differences </w:t>
      </w:r>
      <w:proofErr w:type="gramStart"/>
      <w:r w:rsidRPr="00F55D8F">
        <w:rPr>
          <w:rFonts w:ascii="Arial" w:hAnsi="Arial" w:cs="Arial"/>
          <w:color w:val="000000" w:themeColor="text1"/>
          <w:sz w:val="20"/>
        </w:rPr>
        <w:t>on account</w:t>
      </w:r>
      <w:proofErr w:type="gramEnd"/>
      <w:r w:rsidRPr="00F55D8F">
        <w:rPr>
          <w:rFonts w:ascii="Arial" w:hAnsi="Arial" w:cs="Arial"/>
          <w:color w:val="000000" w:themeColor="text1"/>
          <w:sz w:val="20"/>
        </w:rPr>
        <w:t xml:space="preserve"> of the origination channel?</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is the average time to offer from a completed application </w:t>
      </w:r>
      <w:proofErr w:type="gramStart"/>
      <w:r w:rsidRPr="00F55D8F">
        <w:rPr>
          <w:rFonts w:ascii="Arial" w:hAnsi="Arial" w:cs="Arial"/>
          <w:color w:val="000000" w:themeColor="text1"/>
          <w:sz w:val="20"/>
        </w:rPr>
        <w:t>being submitted</w:t>
      </w:r>
      <w:proofErr w:type="gramEnd"/>
      <w:r w:rsidRPr="00F55D8F">
        <w:rPr>
          <w:rFonts w:ascii="Arial" w:hAnsi="Arial" w:cs="Arial"/>
          <w:color w:val="000000" w:themeColor="text1"/>
          <w:sz w:val="20"/>
        </w:rPr>
        <w:t xml:space="preserve">? Does the Participant have any targets which performance </w:t>
      </w:r>
      <w:proofErr w:type="gramStart"/>
      <w:r w:rsidRPr="00F55D8F">
        <w:rPr>
          <w:rFonts w:ascii="Arial" w:hAnsi="Arial" w:cs="Arial"/>
          <w:color w:val="000000" w:themeColor="text1"/>
          <w:sz w:val="20"/>
        </w:rPr>
        <w:t>is monitored</w:t>
      </w:r>
      <w:proofErr w:type="gramEnd"/>
      <w:r w:rsidRPr="00F55D8F">
        <w:rPr>
          <w:rFonts w:ascii="Arial" w:hAnsi="Arial" w:cs="Arial"/>
          <w:color w:val="000000" w:themeColor="text1"/>
          <w:sz w:val="20"/>
        </w:rPr>
        <w:t xml:space="preserve"> against?</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accept/decline rates at the following underwriting stages (where applicable): Decision </w:t>
      </w:r>
      <w:proofErr w:type="gramStart"/>
      <w:r w:rsidRPr="00646A4F">
        <w:rPr>
          <w:rFonts w:ascii="Arial" w:hAnsi="Arial" w:cs="Arial"/>
          <w:sz w:val="20"/>
        </w:rPr>
        <w:t>In</w:t>
      </w:r>
      <w:proofErr w:type="gramEnd"/>
      <w:r w:rsidRPr="00646A4F">
        <w:rPr>
          <w:rFonts w:ascii="Arial" w:hAnsi="Arial" w:cs="Arial"/>
          <w:sz w:val="20"/>
        </w:rPr>
        <w:t xml:space="preserve"> Principal, Underwriting, Senior mandate referral/Credit Committee.</w:t>
      </w:r>
    </w:p>
    <w:p w:rsidR="00FC0FF8"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models and scorecards are used in making credit decisions (including </w:t>
      </w:r>
      <w:proofErr w:type="gramStart"/>
      <w:r w:rsidRPr="00646A4F">
        <w:rPr>
          <w:rFonts w:ascii="Arial" w:hAnsi="Arial" w:cs="Arial"/>
          <w:sz w:val="20"/>
        </w:rPr>
        <w:t>credit scoring</w:t>
      </w:r>
      <w:proofErr w:type="gramEnd"/>
      <w:r w:rsidRPr="00646A4F">
        <w:rPr>
          <w:rFonts w:ascii="Arial" w:hAnsi="Arial" w:cs="Arial"/>
          <w:sz w:val="20"/>
        </w:rPr>
        <w:t xml:space="preserve"> models)?</w:t>
      </w:r>
      <w:r>
        <w:rPr>
          <w:rFonts w:ascii="Arial" w:hAnsi="Arial" w:cs="Arial"/>
          <w:sz w:val="20"/>
        </w:rPr>
        <w:t xml:space="preserve"> How often </w:t>
      </w:r>
      <w:proofErr w:type="gramStart"/>
      <w:r>
        <w:rPr>
          <w:rFonts w:ascii="Arial" w:hAnsi="Arial" w:cs="Arial"/>
          <w:sz w:val="20"/>
        </w:rPr>
        <w:t>a</w:t>
      </w:r>
      <w:r w:rsidRPr="00F55D8F">
        <w:rPr>
          <w:rFonts w:ascii="Arial" w:hAnsi="Arial" w:cs="Arial"/>
          <w:color w:val="000000" w:themeColor="text1"/>
          <w:sz w:val="20"/>
        </w:rPr>
        <w:t>re these reviewed</w:t>
      </w:r>
      <w:proofErr w:type="gramEnd"/>
      <w:r w:rsidRPr="00F55D8F">
        <w:rPr>
          <w:rFonts w:ascii="Arial" w:hAnsi="Arial" w:cs="Arial"/>
          <w:color w:val="000000" w:themeColor="text1"/>
          <w:sz w:val="20"/>
        </w:rPr>
        <w:t>? Please detail changes made over the last year and the rationale for them. Outline the governance process followed to agree these.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Participants record management approach for underwriting documentation.</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AC297D">
        <w:rPr>
          <w:rFonts w:ascii="Arial" w:hAnsi="Arial" w:cs="Arial"/>
          <w:color w:val="000000" w:themeColor="text1"/>
          <w:sz w:val="20"/>
        </w:rPr>
        <w:t>consumer loans</w:t>
      </w:r>
      <w:r w:rsidR="00AC297D" w:rsidRPr="00457617">
        <w:rPr>
          <w:rFonts w:ascii="Arial" w:hAnsi="Arial" w:cs="Arial"/>
          <w:color w:val="000000" w:themeColor="text1"/>
          <w:sz w:val="20"/>
        </w:rPr>
        <w:t xml:space="preserve"> </w:t>
      </w:r>
      <w:r>
        <w:rPr>
          <w:rFonts w:ascii="Arial" w:hAnsi="Arial" w:cs="Arial"/>
          <w:color w:val="000000" w:themeColor="text1"/>
          <w:sz w:val="20"/>
        </w:rPr>
        <w:t xml:space="preserve">originations (e.g. </w:t>
      </w:r>
      <w:r w:rsidRPr="00F55D8F">
        <w:rPr>
          <w:rFonts w:ascii="Arial" w:hAnsi="Arial" w:cs="Arial"/>
          <w:color w:val="000000" w:themeColor="text1"/>
          <w:sz w:val="20"/>
        </w:rPr>
        <w:t>title insurance). Who provides these policies? Would these policies pass to the Bank of England in the event of the Participant defaulting?</w:t>
      </w: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FC0FF8" w:rsidRPr="00F55D8F" w:rsidRDefault="00FC0FF8" w:rsidP="00FC0FF8">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FC0FF8" w:rsidRPr="00F55D8F" w:rsidRDefault="00FC0FF8" w:rsidP="00FC0FF8">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rsidR="00FC0FF8" w:rsidRPr="00F55D8F" w:rsidRDefault="00FC0FF8" w:rsidP="00FC0FF8">
      <w:pPr>
        <w:pStyle w:val="FWBL2"/>
        <w:numPr>
          <w:ilvl w:val="2"/>
          <w:numId w:val="2"/>
        </w:numPr>
        <w:ind w:left="1701" w:hanging="708"/>
        <w:rPr>
          <w:rFonts w:ascii="Arial" w:hAnsi="Arial" w:cs="Arial"/>
          <w:color w:val="000000" w:themeColor="text1"/>
          <w:sz w:val="20"/>
        </w:rPr>
      </w:pPr>
      <w:proofErr w:type="gramStart"/>
      <w:r w:rsidRPr="00F55D8F">
        <w:rPr>
          <w:rFonts w:ascii="Arial" w:hAnsi="Arial" w:cs="Arial"/>
          <w:color w:val="000000" w:themeColor="text1"/>
          <w:sz w:val="20"/>
        </w:rPr>
        <w:t>Are exceptions to lending policy allowed</w:t>
      </w:r>
      <w:proofErr w:type="gramEnd"/>
      <w:r w:rsidRPr="00F55D8F">
        <w:rPr>
          <w:rFonts w:ascii="Arial" w:hAnsi="Arial" w:cs="Arial"/>
          <w:color w:val="000000" w:themeColor="text1"/>
          <w:sz w:val="20"/>
        </w:rPr>
        <w:t>?</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 xml:space="preserve">What is the sign off process for exceptions and how is the decision rationale </w:t>
      </w:r>
      <w:proofErr w:type="gramStart"/>
      <w:r w:rsidRPr="00F55D8F">
        <w:rPr>
          <w:rFonts w:ascii="Arial" w:hAnsi="Arial" w:cs="Arial"/>
          <w:color w:val="000000" w:themeColor="text1"/>
          <w:sz w:val="20"/>
        </w:rPr>
        <w:t>recorded</w:t>
      </w:r>
      <w:proofErr w:type="gramEnd"/>
      <w:r w:rsidRPr="00F55D8F">
        <w:rPr>
          <w:rFonts w:ascii="Arial" w:hAnsi="Arial" w:cs="Arial"/>
          <w:color w:val="000000" w:themeColor="text1"/>
          <w:sz w:val="20"/>
        </w:rPr>
        <w:t xml:space="preserve"> or flagged in systems?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Pr>
          <w:rFonts w:ascii="Arial" w:hAnsi="Arial" w:cs="Arial"/>
          <w:color w:val="000000" w:themeColor="text1"/>
          <w:sz w:val="20"/>
        </w:rPr>
        <w:t xml:space="preserve"> book i</w:t>
      </w:r>
      <w:r w:rsidRPr="00F55D8F">
        <w:rPr>
          <w:rFonts w:ascii="Arial" w:hAnsi="Arial" w:cs="Arial"/>
          <w:color w:val="000000" w:themeColor="text1"/>
          <w:sz w:val="20"/>
        </w:rPr>
        <w:t>s an exception</w:t>
      </w:r>
      <w:r>
        <w:rPr>
          <w:rFonts w:ascii="Arial" w:hAnsi="Arial" w:cs="Arial"/>
          <w:color w:val="000000" w:themeColor="text1"/>
          <w:sz w:val="20"/>
        </w:rPr>
        <w:t xml:space="preserve"> (percentage by number/loan balance)</w:t>
      </w:r>
      <w:r w:rsidRPr="00F55D8F">
        <w:rPr>
          <w:rFonts w:ascii="Arial" w:hAnsi="Arial" w:cs="Arial"/>
          <w:color w:val="000000" w:themeColor="text1"/>
          <w:sz w:val="20"/>
        </w:rPr>
        <w:t>? What proportion of originations over the last 12 months were exceptions? Is there a limit to the value of exceptions permitted?</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w:t>
      </w:r>
      <w:proofErr w:type="gramStart"/>
      <w:r w:rsidRPr="00F55D8F">
        <w:rPr>
          <w:rFonts w:ascii="Arial" w:hAnsi="Arial" w:cs="Arial"/>
          <w:color w:val="000000" w:themeColor="text1"/>
          <w:sz w:val="20"/>
        </w:rPr>
        <w:t>are exceptions permitted</w:t>
      </w:r>
      <w:proofErr w:type="gramEnd"/>
      <w:r w:rsidRPr="00F55D8F">
        <w:rPr>
          <w:rFonts w:ascii="Arial" w:hAnsi="Arial" w:cs="Arial"/>
          <w:color w:val="000000" w:themeColor="text1"/>
          <w:sz w:val="20"/>
        </w:rPr>
        <w:t xml:space="preserve"> for?</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BB3C50" w:rsidRDefault="00FC0FF8" w:rsidP="00BB3C5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BB3C50" w:rsidRPr="00D81521" w:rsidRDefault="00BB3C50" w:rsidP="00D81521">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 provide </w:t>
      </w:r>
      <w:r w:rsidRPr="00BB3C50">
        <w:rPr>
          <w:rFonts w:ascii="Arial" w:hAnsi="Arial" w:cs="Arial"/>
          <w:color w:val="000000" w:themeColor="text1"/>
          <w:sz w:val="20"/>
        </w:rPr>
        <w:t xml:space="preserve">details of current and past product ranges (personal loans, auto loans, bridging loans, professional loans </w:t>
      </w:r>
      <w:proofErr w:type="spellStart"/>
      <w:r w:rsidRPr="00BB3C50">
        <w:rPr>
          <w:rFonts w:ascii="Arial" w:hAnsi="Arial" w:cs="Arial"/>
          <w:color w:val="000000" w:themeColor="text1"/>
          <w:sz w:val="20"/>
        </w:rPr>
        <w:t>etc</w:t>
      </w:r>
      <w:proofErr w:type="spellEnd"/>
      <w:r w:rsidRPr="00BB3C50">
        <w:rPr>
          <w:rFonts w:ascii="Arial" w:hAnsi="Arial" w:cs="Arial"/>
          <w:color w:val="000000" w:themeColor="text1"/>
          <w:sz w:val="20"/>
        </w:rPr>
        <w:t>, variable or fixed, loan terms);</w:t>
      </w:r>
    </w:p>
    <w:p w:rsidR="00FC0FF8" w:rsidRDefault="00FC0FF8" w:rsidP="00FC0FF8">
      <w:pPr>
        <w:pStyle w:val="FWBL2"/>
        <w:numPr>
          <w:ilvl w:val="0"/>
          <w:numId w:val="0"/>
        </w:numPr>
        <w:ind w:left="360"/>
        <w:rPr>
          <w:rFonts w:ascii="Arial" w:hAnsi="Arial" w:cs="Arial"/>
          <w:b/>
          <w:color w:val="000000" w:themeColor="text1"/>
          <w:sz w:val="20"/>
          <w:u w:val="single"/>
        </w:rPr>
      </w:pP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 in place at the time of origination for proposed loan pools (incorporating changes over the period to date), including;</w:t>
      </w:r>
    </w:p>
    <w:p w:rsidR="00FC0FF8" w:rsidRDefault="00FC0FF8" w:rsidP="00FC0FF8">
      <w:pPr>
        <w:pStyle w:val="FWBL2"/>
        <w:numPr>
          <w:ilvl w:val="2"/>
          <w:numId w:val="2"/>
        </w:numPr>
        <w:ind w:left="1701" w:hanging="708"/>
        <w:rPr>
          <w:rFonts w:ascii="Arial" w:hAnsi="Arial" w:cs="Arial"/>
          <w:sz w:val="20"/>
        </w:rPr>
      </w:pPr>
      <w:r w:rsidRPr="00CE1F19">
        <w:rPr>
          <w:rFonts w:ascii="Arial" w:hAnsi="Arial" w:cs="Arial"/>
          <w:sz w:val="20"/>
        </w:rPr>
        <w:t xml:space="preserve">How </w:t>
      </w:r>
      <w:proofErr w:type="gramStart"/>
      <w:r w:rsidRPr="00CE1F19">
        <w:rPr>
          <w:rFonts w:ascii="Arial" w:hAnsi="Arial" w:cs="Arial"/>
          <w:sz w:val="20"/>
        </w:rPr>
        <w:t>is affordability assessed</w:t>
      </w:r>
      <w:proofErr w:type="gramEnd"/>
      <w:r>
        <w:rPr>
          <w:rFonts w:ascii="Arial" w:hAnsi="Arial" w:cs="Arial"/>
          <w:sz w:val="20"/>
        </w:rPr>
        <w:t>?</w:t>
      </w:r>
      <w:r w:rsidRPr="00CE1F19">
        <w:rPr>
          <w:rFonts w:ascii="Arial" w:hAnsi="Arial" w:cs="Arial"/>
          <w:sz w:val="20"/>
        </w:rPr>
        <w:t xml:space="preserve"> </w:t>
      </w:r>
      <w:r>
        <w:rPr>
          <w:rFonts w:ascii="Arial" w:hAnsi="Arial" w:cs="Arial"/>
          <w:sz w:val="20"/>
        </w:rPr>
        <w:t>W</w:t>
      </w:r>
      <w:r w:rsidRPr="00CE1F19">
        <w:rPr>
          <w:rFonts w:ascii="Arial" w:hAnsi="Arial" w:cs="Arial"/>
          <w:sz w:val="20"/>
        </w:rPr>
        <w:t xml:space="preserve">hat are the affordability </w:t>
      </w:r>
      <w:r>
        <w:rPr>
          <w:rFonts w:ascii="Arial" w:hAnsi="Arial" w:cs="Arial"/>
          <w:sz w:val="20"/>
        </w:rPr>
        <w:t xml:space="preserve">pass/fail </w:t>
      </w:r>
      <w:r w:rsidRPr="00CE1F19">
        <w:rPr>
          <w:rFonts w:ascii="Arial" w:hAnsi="Arial" w:cs="Arial"/>
          <w:sz w:val="20"/>
        </w:rPr>
        <w:t>thresholds?</w:t>
      </w:r>
    </w:p>
    <w:p w:rsidR="00FC0FF8" w:rsidRPr="00CE1F19" w:rsidRDefault="00FC0FF8" w:rsidP="00FC0FF8">
      <w:pPr>
        <w:pStyle w:val="FWBL2"/>
        <w:numPr>
          <w:ilvl w:val="2"/>
          <w:numId w:val="2"/>
        </w:numPr>
        <w:ind w:left="1701" w:hanging="708"/>
        <w:rPr>
          <w:rFonts w:ascii="Arial" w:hAnsi="Arial" w:cs="Arial"/>
          <w:sz w:val="20"/>
        </w:rPr>
      </w:pPr>
      <w:r w:rsidRPr="00CE1F19">
        <w:rPr>
          <w:rFonts w:ascii="Arial" w:hAnsi="Arial" w:cs="Arial"/>
          <w:sz w:val="20"/>
        </w:rPr>
        <w:t xml:space="preserve">What expenditure items </w:t>
      </w:r>
      <w:proofErr w:type="gramStart"/>
      <w:r w:rsidRPr="00CE1F19">
        <w:rPr>
          <w:rFonts w:ascii="Arial" w:hAnsi="Arial" w:cs="Arial"/>
          <w:sz w:val="20"/>
        </w:rPr>
        <w:t>are taken</w:t>
      </w:r>
      <w:proofErr w:type="gramEnd"/>
      <w:r>
        <w:rPr>
          <w:rFonts w:ascii="Arial" w:hAnsi="Arial" w:cs="Arial"/>
          <w:sz w:val="20"/>
        </w:rPr>
        <w:t xml:space="preserve"> into account </w:t>
      </w:r>
      <w:r w:rsidRPr="00CE1F19">
        <w:rPr>
          <w:rFonts w:ascii="Arial" w:hAnsi="Arial" w:cs="Arial"/>
          <w:sz w:val="20"/>
        </w:rPr>
        <w:t>when assessing affordability and how are these evidenced?</w:t>
      </w:r>
      <w:r>
        <w:rPr>
          <w:rFonts w:ascii="Arial" w:hAnsi="Arial" w:cs="Arial"/>
          <w:sz w:val="20"/>
        </w:rPr>
        <w:t xml:space="preserve"> How much value </w:t>
      </w:r>
      <w:proofErr w:type="gramStart"/>
      <w:r>
        <w:rPr>
          <w:rFonts w:ascii="Arial" w:hAnsi="Arial" w:cs="Arial"/>
          <w:sz w:val="20"/>
        </w:rPr>
        <w:t>is given</w:t>
      </w:r>
      <w:proofErr w:type="gramEnd"/>
      <w:r>
        <w:rPr>
          <w:rFonts w:ascii="Arial" w:hAnsi="Arial" w:cs="Arial"/>
          <w:sz w:val="20"/>
        </w:rPr>
        <w:t xml:space="preserve"> to each item?</w:t>
      </w:r>
    </w:p>
    <w:p w:rsidR="00FC0FF8" w:rsidRPr="00646A4F" w:rsidRDefault="00FC0FF8" w:rsidP="00FC0FF8">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Pr="00F55D8F">
        <w:rPr>
          <w:rFonts w:ascii="Arial" w:hAnsi="Arial" w:cs="Arial"/>
          <w:color w:val="000000" w:themeColor="text1"/>
          <w:sz w:val="20"/>
        </w:rPr>
        <w:t>How often is this updated?</w:t>
      </w:r>
    </w:p>
    <w:p w:rsidR="00FC0FF8" w:rsidRPr="00646A4F" w:rsidRDefault="00FC0FF8" w:rsidP="00FC0FF8">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w:t>
      </w:r>
      <w:proofErr w:type="gramStart"/>
      <w:r w:rsidRPr="00646A4F">
        <w:rPr>
          <w:rFonts w:ascii="Arial" w:hAnsi="Arial" w:cs="Arial"/>
          <w:sz w:val="20"/>
        </w:rPr>
        <w:t>have these figures been calculated</w:t>
      </w:r>
      <w:proofErr w:type="gramEnd"/>
      <w:r w:rsidRPr="00646A4F">
        <w:rPr>
          <w:rFonts w:ascii="Arial" w:hAnsi="Arial" w:cs="Arial"/>
          <w:sz w:val="20"/>
        </w:rPr>
        <w:t xml:space="preserve">? If external, to what extent have you amended or excluded any </w:t>
      </w:r>
      <w:r>
        <w:rPr>
          <w:rFonts w:ascii="Arial" w:hAnsi="Arial" w:cs="Arial"/>
          <w:sz w:val="20"/>
        </w:rPr>
        <w:t xml:space="preserve">underlying expenditure </w:t>
      </w:r>
      <w:r w:rsidRPr="00646A4F">
        <w:rPr>
          <w:rFonts w:ascii="Arial" w:hAnsi="Arial" w:cs="Arial"/>
          <w:sz w:val="20"/>
        </w:rPr>
        <w:t>categories?</w:t>
      </w:r>
    </w:p>
    <w:p w:rsidR="00FC0FF8" w:rsidRPr="00D60C51"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 and how is this agreed/updated?</w:t>
      </w:r>
    </w:p>
    <w:p w:rsidR="00FC0FF8" w:rsidRPr="00AA063B" w:rsidRDefault="00FC0FF8" w:rsidP="00AA063B">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rsidR="00FC0FF8" w:rsidRPr="00FA0094" w:rsidRDefault="00FC0FF8" w:rsidP="00FC0FF8">
      <w:pPr>
        <w:pStyle w:val="FWBL2"/>
        <w:numPr>
          <w:ilvl w:val="0"/>
          <w:numId w:val="0"/>
        </w:numPr>
        <w:ind w:left="360"/>
        <w:rPr>
          <w:rFonts w:ascii="Arial" w:hAnsi="Arial" w:cs="Arial"/>
          <w:smallCaps/>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Risk Management, Monitoring </w:t>
      </w:r>
      <w:r>
        <w:rPr>
          <w:rFonts w:ascii="Arial" w:hAnsi="Arial" w:cs="Arial"/>
          <w:smallCaps w:val="0"/>
          <w:szCs w:val="24"/>
        </w:rPr>
        <w:t>a</w:t>
      </w:r>
      <w:r w:rsidRPr="00646A4F">
        <w:rPr>
          <w:rFonts w:ascii="Arial" w:hAnsi="Arial" w:cs="Arial"/>
          <w:smallCaps w:val="0"/>
          <w:szCs w:val="24"/>
        </w:rPr>
        <w:t>nd Controls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Pr>
          <w:rFonts w:ascii="Arial" w:hAnsi="Arial" w:cs="Arial"/>
          <w:color w:val="000000" w:themeColor="text1"/>
          <w:sz w:val="20"/>
        </w:rPr>
        <w:t>, i</w:t>
      </w:r>
      <w:r w:rsidRPr="00F55D8F">
        <w:rPr>
          <w:rFonts w:ascii="Arial" w:hAnsi="Arial" w:cs="Arial"/>
          <w:color w:val="000000" w:themeColor="text1"/>
          <w:sz w:val="20"/>
        </w:rPr>
        <w:t xml:space="preserve">ncluding number of people, previous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experience and tenure.</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Participants risk management framework and how this applies to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business.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 xml:space="preserve">credit risk? Is this </w:t>
      </w:r>
      <w:proofErr w:type="gramStart"/>
      <w:r w:rsidRPr="00F55D8F">
        <w:rPr>
          <w:rFonts w:ascii="Arial" w:hAnsi="Arial" w:cs="Arial"/>
          <w:color w:val="000000" w:themeColor="text1"/>
          <w:sz w:val="20"/>
        </w:rPr>
        <w:t>split</w:t>
      </w:r>
      <w:proofErr w:type="gramEnd"/>
      <w:r w:rsidRPr="00F55D8F">
        <w:rPr>
          <w:rFonts w:ascii="Arial" w:hAnsi="Arial" w:cs="Arial"/>
          <w:color w:val="000000" w:themeColor="text1"/>
          <w:sz w:val="20"/>
        </w:rPr>
        <w:t xml:space="preserve"> per product line or shared with other areas (such as </w:t>
      </w:r>
      <w:r w:rsidR="00D135CA">
        <w:rPr>
          <w:rFonts w:ascii="Arial" w:hAnsi="Arial" w:cs="Arial"/>
          <w:color w:val="000000" w:themeColor="text1"/>
          <w:sz w:val="20"/>
        </w:rPr>
        <w:t>SME</w:t>
      </w:r>
      <w:r w:rsidRPr="00F55D8F">
        <w:rPr>
          <w:rFonts w:ascii="Arial" w:hAnsi="Arial" w:cs="Arial"/>
          <w:color w:val="000000" w:themeColor="text1"/>
          <w:sz w:val="20"/>
        </w:rPr>
        <w:t xml:space="preserve"> loans)?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originations monitored within the risk function?</w:t>
      </w:r>
    </w:p>
    <w:p w:rsidR="00FC0FF8"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How does the Participant ensure it </w:t>
      </w:r>
      <w:proofErr w:type="gramStart"/>
      <w:r w:rsidRPr="00F55D8F">
        <w:rPr>
          <w:rFonts w:ascii="Arial" w:hAnsi="Arial" w:cs="Arial"/>
          <w:color w:val="000000" w:themeColor="text1"/>
          <w:sz w:val="20"/>
        </w:rPr>
        <w:t>is adhered</w:t>
      </w:r>
      <w:proofErr w:type="gramEnd"/>
      <w:r w:rsidRPr="00F55D8F">
        <w:rPr>
          <w:rFonts w:ascii="Arial" w:hAnsi="Arial" w:cs="Arial"/>
          <w:color w:val="000000" w:themeColor="text1"/>
          <w:sz w:val="20"/>
        </w:rPr>
        <w:t xml:space="preserve"> to?</w:t>
      </w:r>
    </w:p>
    <w:p w:rsidR="00FC0FF8" w:rsidRPr="00F55D8F" w:rsidRDefault="00FC0FF8" w:rsidP="00FC0FF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Detail the analytical approach to evaluating credit risk in different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Pr>
          <w:rFonts w:ascii="Arial" w:hAnsi="Arial" w:cs="Arial"/>
          <w:color w:val="000000" w:themeColor="text1"/>
          <w:sz w:val="20"/>
        </w:rPr>
        <w:t>sectors/industries.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kind of stress testing does the Participant carry out on its lending book?  What levels of loss provisioning does it have and how does it come up with these?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risk function have full control over the specification, development and maintenance of the credit models/scorecards/affordability models? </w:t>
      </w:r>
    </w:p>
    <w:p w:rsidR="00FC0FF8" w:rsidRPr="00F55D8F" w:rsidRDefault="00FC0FF8" w:rsidP="00FC0FF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Pr="00F55D8F">
        <w:rPr>
          <w:rFonts w:ascii="Arial" w:hAnsi="Arial" w:cs="Arial"/>
          <w:color w:val="000000" w:themeColor="text1"/>
          <w:sz w:val="20"/>
        </w:rPr>
        <w:t xml:space="preserve"> is the </w:t>
      </w:r>
      <w:r>
        <w:rPr>
          <w:rFonts w:ascii="Arial" w:hAnsi="Arial" w:cs="Arial"/>
          <w:color w:val="000000" w:themeColor="text1"/>
          <w:sz w:val="20"/>
        </w:rPr>
        <w:t xml:space="preserve">role of the </w:t>
      </w:r>
      <w:r w:rsidRPr="00F55D8F">
        <w:rPr>
          <w:rFonts w:ascii="Arial" w:hAnsi="Arial" w:cs="Arial"/>
          <w:color w:val="000000" w:themeColor="text1"/>
          <w:sz w:val="20"/>
        </w:rPr>
        <w:t>risk function in live underwriting decision-making?</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does the risk function set, monitor and enforce risk policies on broker, valuation, and application fraud?</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Describe the process by which observed problems with underwriting or</w:t>
      </w:r>
      <w:r>
        <w:rPr>
          <w:rFonts w:ascii="Arial" w:hAnsi="Arial" w:cs="Arial"/>
          <w:color w:val="000000" w:themeColor="text1"/>
          <w:sz w:val="20"/>
        </w:rPr>
        <w:t xml:space="preserve"> servicing </w:t>
      </w:r>
      <w:r w:rsidRPr="00F55D8F">
        <w:rPr>
          <w:rFonts w:ascii="Arial" w:hAnsi="Arial" w:cs="Arial"/>
          <w:color w:val="000000" w:themeColor="text1"/>
          <w:sz w:val="20"/>
        </w:rPr>
        <w:t xml:space="preserve">observed by Risk Management </w:t>
      </w:r>
      <w:proofErr w:type="gramStart"/>
      <w:r w:rsidRPr="00F55D8F">
        <w:rPr>
          <w:rFonts w:ascii="Arial" w:hAnsi="Arial" w:cs="Arial"/>
          <w:color w:val="000000" w:themeColor="text1"/>
          <w:sz w:val="20"/>
        </w:rPr>
        <w:t>are fed</w:t>
      </w:r>
      <w:proofErr w:type="gramEnd"/>
      <w:r w:rsidRPr="00F55D8F">
        <w:rPr>
          <w:rFonts w:ascii="Arial" w:hAnsi="Arial" w:cs="Arial"/>
          <w:color w:val="000000" w:themeColor="text1"/>
          <w:sz w:val="20"/>
        </w:rPr>
        <w:t xml:space="preserve"> ba</w:t>
      </w:r>
      <w:r>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committees responsible for risk management of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Pr>
          <w:rFonts w:ascii="Arial" w:hAnsi="Arial" w:cs="Arial"/>
          <w:color w:val="000000" w:themeColor="text1"/>
          <w:sz w:val="20"/>
        </w:rPr>
        <w:t>lending</w:t>
      </w:r>
      <w:r w:rsidRPr="00F55D8F">
        <w:rPr>
          <w:rFonts w:ascii="Arial" w:hAnsi="Arial" w:cs="Arial"/>
          <w:color w:val="000000" w:themeColor="text1"/>
          <w:sz w:val="20"/>
        </w:rPr>
        <w:t xml:space="preserve"> and how do they interact? For each group, please provide detail on;</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 xml:space="preserve">book. How </w:t>
      </w:r>
      <w:proofErr w:type="gramStart"/>
      <w:r w:rsidRPr="00F55D8F">
        <w:rPr>
          <w:rFonts w:ascii="Arial" w:hAnsi="Arial" w:cs="Arial"/>
          <w:color w:val="000000" w:themeColor="text1"/>
          <w:sz w:val="20"/>
        </w:rPr>
        <w:t>are book triggers/limits agreed</w:t>
      </w:r>
      <w:proofErr w:type="gramEnd"/>
      <w:r w:rsidRPr="00F55D8F">
        <w:rPr>
          <w:rFonts w:ascii="Arial" w:hAnsi="Arial" w:cs="Arial"/>
          <w:color w:val="000000" w:themeColor="text1"/>
          <w:sz w:val="20"/>
        </w:rPr>
        <w:t>? Outline any changes to limits made over the last year.</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book? Including large exposures, geographic and employer concentration.</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 any developments to the risk function over the last year. What </w:t>
      </w:r>
      <w:proofErr w:type="gramStart"/>
      <w:r w:rsidRPr="00F55D8F">
        <w:rPr>
          <w:rFonts w:ascii="Arial" w:hAnsi="Arial" w:cs="Arial"/>
          <w:color w:val="000000" w:themeColor="text1"/>
          <w:sz w:val="20"/>
        </w:rPr>
        <w:t>is planned</w:t>
      </w:r>
      <w:proofErr w:type="gramEnd"/>
      <w:r w:rsidRPr="00F55D8F">
        <w:rPr>
          <w:rFonts w:ascii="Arial" w:hAnsi="Arial" w:cs="Arial"/>
          <w:color w:val="000000" w:themeColor="text1"/>
          <w:sz w:val="20"/>
        </w:rPr>
        <w:t xml:space="preserve"> for the next twelve months?</w:t>
      </w:r>
    </w:p>
    <w:p w:rsidR="00FC0FF8"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bookmarkStart w:id="0" w:name="_GoBack"/>
    </w:p>
    <w:p w:rsidR="00DA0B8D" w:rsidRDefault="00DA0B8D" w:rsidP="00FC0FF8">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bookmarkEnd w:id="0"/>
    </w:p>
    <w:p w:rsidR="00FC0FF8" w:rsidRPr="00646A4F" w:rsidRDefault="00FC0FF8" w:rsidP="00FC0FF8">
      <w:pPr>
        <w:pStyle w:val="FWBL2"/>
        <w:numPr>
          <w:ilvl w:val="0"/>
          <w:numId w:val="0"/>
        </w:numPr>
        <w:ind w:left="993"/>
        <w:rPr>
          <w:rFonts w:ascii="Arial" w:hAnsi="Arial" w:cs="Arial"/>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Servicing, Arrears </w:t>
      </w:r>
      <w:r>
        <w:rPr>
          <w:rFonts w:ascii="Arial" w:hAnsi="Arial" w:cs="Arial"/>
          <w:smallCaps w:val="0"/>
          <w:szCs w:val="24"/>
        </w:rPr>
        <w:t>a</w:t>
      </w:r>
      <w:r w:rsidRPr="00646A4F">
        <w:rPr>
          <w:rFonts w:ascii="Arial" w:hAnsi="Arial" w:cs="Arial"/>
          <w:smallCaps w:val="0"/>
          <w:szCs w:val="24"/>
        </w:rPr>
        <w:t>nd Foreclosures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Please provide a breakdown of the percentage of accounts paid by direct debit, standing order or other payment methods</w:t>
      </w:r>
      <w:r>
        <w:rPr>
          <w:rFonts w:ascii="Arial" w:hAnsi="Arial" w:cs="Arial"/>
          <w:sz w:val="20"/>
        </w:rPr>
        <w:t>.</w:t>
      </w:r>
    </w:p>
    <w:p w:rsidR="00FC0FF8" w:rsidRPr="00646A4F" w:rsidRDefault="00FC0FF8" w:rsidP="00FC0FF8">
      <w:pPr>
        <w:pStyle w:val="FWBL2"/>
        <w:numPr>
          <w:ilvl w:val="2"/>
          <w:numId w:val="2"/>
        </w:numPr>
        <w:ind w:left="1843" w:hanging="850"/>
        <w:rPr>
          <w:rFonts w:ascii="Arial" w:hAnsi="Arial" w:cs="Arial"/>
          <w:sz w:val="20"/>
        </w:rPr>
      </w:pPr>
      <w:proofErr w:type="gramStart"/>
      <w:r w:rsidRPr="00646A4F">
        <w:rPr>
          <w:rFonts w:ascii="Arial" w:hAnsi="Arial" w:cs="Arial"/>
          <w:sz w:val="20"/>
        </w:rPr>
        <w:t>Are all first payments made</w:t>
      </w:r>
      <w:proofErr w:type="gramEnd"/>
      <w:r w:rsidRPr="00646A4F">
        <w:rPr>
          <w:rFonts w:ascii="Arial" w:hAnsi="Arial" w:cs="Arial"/>
          <w:sz w:val="20"/>
        </w:rPr>
        <w:t xml:space="preserve"> within 30 days of the advancement of funds, or is there scope for borrowers to roll partial payments into month two</w:t>
      </w:r>
      <w:r>
        <w:rPr>
          <w:rFonts w:ascii="Arial" w:hAnsi="Arial" w:cs="Arial"/>
          <w:sz w:val="20"/>
        </w:rPr>
        <w:t xml:space="preserve"> or other arrangements such as payment holidays for initial payments</w:t>
      </w:r>
      <w:r w:rsidRPr="00646A4F">
        <w:rPr>
          <w:rFonts w:ascii="Arial" w:hAnsi="Arial" w:cs="Arial"/>
          <w:sz w:val="20"/>
        </w:rPr>
        <w:t>?</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 xml:space="preserve">What proactive credit management </w:t>
      </w:r>
      <w:proofErr w:type="gramStart"/>
      <w:r w:rsidRPr="00646A4F">
        <w:rPr>
          <w:rFonts w:ascii="Arial" w:hAnsi="Arial" w:cs="Arial"/>
          <w:sz w:val="20"/>
        </w:rPr>
        <w:t>is done</w:t>
      </w:r>
      <w:proofErr w:type="gramEnd"/>
      <w:r w:rsidRPr="00646A4F">
        <w:rPr>
          <w:rFonts w:ascii="Arial" w:hAnsi="Arial" w:cs="Arial"/>
          <w:sz w:val="20"/>
        </w:rPr>
        <w:t xml:space="preserve"> of borrowers before accounts are in arrears?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the collections process, including;</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What are the key milestones for an account as it passes through the collections process?</w:t>
      </w:r>
    </w:p>
    <w:p w:rsidR="00FC0FF8" w:rsidRDefault="00FC0FF8" w:rsidP="00FC0FF8">
      <w:pPr>
        <w:pStyle w:val="FWBL2"/>
        <w:numPr>
          <w:ilvl w:val="2"/>
          <w:numId w:val="2"/>
        </w:numPr>
        <w:ind w:left="1843" w:hanging="850"/>
        <w:rPr>
          <w:rFonts w:ascii="Arial" w:hAnsi="Arial" w:cs="Arial"/>
          <w:sz w:val="20"/>
        </w:rPr>
      </w:pPr>
      <w:r w:rsidRPr="00646A4F">
        <w:rPr>
          <w:rFonts w:ascii="Arial" w:hAnsi="Arial" w:cs="Arial"/>
          <w:sz w:val="20"/>
        </w:rPr>
        <w:lastRenderedPageBreak/>
        <w:t>Are accounts with different risk characteristics subject to different collections strategies?</w:t>
      </w:r>
    </w:p>
    <w:p w:rsidR="00FC0FF8" w:rsidRPr="00F55D8F" w:rsidRDefault="00FC0FF8" w:rsidP="00FC0FF8">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tracked? How does this link to the</w:t>
      </w:r>
      <w:r>
        <w:rPr>
          <w:rFonts w:ascii="Arial" w:hAnsi="Arial" w:cs="Arial"/>
          <w:color w:val="000000" w:themeColor="text1"/>
          <w:sz w:val="20"/>
        </w:rPr>
        <w:t xml:space="preserve"> core </w:t>
      </w:r>
      <w:r w:rsidR="00AC297D">
        <w:rPr>
          <w:rFonts w:ascii="Arial" w:hAnsi="Arial" w:cs="Arial"/>
          <w:color w:val="000000" w:themeColor="text1"/>
          <w:sz w:val="20"/>
        </w:rPr>
        <w:t>consumer loans</w:t>
      </w:r>
      <w:r w:rsidR="00AC297D" w:rsidRPr="00457617">
        <w:rPr>
          <w:rFonts w:ascii="Arial" w:hAnsi="Arial" w:cs="Arial"/>
          <w:color w:val="000000" w:themeColor="text1"/>
          <w:sz w:val="20"/>
        </w:rPr>
        <w:t xml:space="preserve"> </w:t>
      </w:r>
      <w:r w:rsidRPr="00F55D8F">
        <w:rPr>
          <w:rFonts w:ascii="Arial" w:hAnsi="Arial" w:cs="Arial"/>
          <w:color w:val="000000" w:themeColor="text1"/>
          <w:sz w:val="20"/>
        </w:rPr>
        <w:t>system?</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rsidR="00FC0FF8" w:rsidRPr="00646A4F" w:rsidRDefault="00FC0FF8" w:rsidP="00FC0FF8">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rsidR="00FC0FF8" w:rsidRDefault="00FC0FF8" w:rsidP="00FC0FF8">
      <w:pPr>
        <w:pStyle w:val="FWBL2"/>
        <w:numPr>
          <w:ilvl w:val="2"/>
          <w:numId w:val="2"/>
        </w:numPr>
        <w:ind w:left="1843" w:hanging="850"/>
        <w:rPr>
          <w:rFonts w:ascii="Arial" w:hAnsi="Arial" w:cs="Arial"/>
          <w:sz w:val="20"/>
        </w:rPr>
      </w:pPr>
      <w:proofErr w:type="gramStart"/>
      <w:r w:rsidRPr="00646A4F">
        <w:rPr>
          <w:rFonts w:ascii="Arial" w:hAnsi="Arial" w:cs="Arial"/>
          <w:sz w:val="20"/>
        </w:rPr>
        <w:t>Are accounts with forbearance options still counted</w:t>
      </w:r>
      <w:proofErr w:type="gramEnd"/>
      <w:r w:rsidRPr="00646A4F">
        <w:rPr>
          <w:rFonts w:ascii="Arial" w:hAnsi="Arial" w:cs="Arial"/>
          <w:sz w:val="20"/>
        </w:rPr>
        <w:t xml:space="preserve"> as in arrears? Does this include where forbearance </w:t>
      </w:r>
      <w:proofErr w:type="gramStart"/>
      <w:r w:rsidRPr="00646A4F">
        <w:rPr>
          <w:rFonts w:ascii="Arial" w:hAnsi="Arial" w:cs="Arial"/>
          <w:sz w:val="20"/>
        </w:rPr>
        <w:t>was applied</w:t>
      </w:r>
      <w:proofErr w:type="gramEnd"/>
      <w:r w:rsidRPr="00646A4F">
        <w:rPr>
          <w:rFonts w:ascii="Arial" w:hAnsi="Arial" w:cs="Arial"/>
          <w:sz w:val="20"/>
        </w:rPr>
        <w:t xml:space="preserve"> prior to an account missing any payments?</w:t>
      </w:r>
    </w:p>
    <w:p w:rsidR="00FC0FF8" w:rsidRPr="00646A4F" w:rsidRDefault="00FC0FF8" w:rsidP="00FC0FF8">
      <w:pPr>
        <w:pStyle w:val="FWBL2"/>
        <w:numPr>
          <w:ilvl w:val="2"/>
          <w:numId w:val="2"/>
        </w:numPr>
        <w:ind w:left="1843" w:hanging="850"/>
        <w:rPr>
          <w:rFonts w:ascii="Arial" w:hAnsi="Arial" w:cs="Arial"/>
          <w:sz w:val="20"/>
        </w:rPr>
      </w:pPr>
      <w:r>
        <w:rPr>
          <w:rFonts w:ascii="Arial" w:hAnsi="Arial" w:cs="Arial"/>
          <w:sz w:val="20"/>
        </w:rPr>
        <w:t xml:space="preserve"> 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contingency plans in place to deal with increases in arrears and collectio</w:t>
      </w:r>
      <w:r w:rsidRPr="00F55D8F">
        <w:rPr>
          <w:rFonts w:ascii="Arial" w:hAnsi="Arial" w:cs="Arial"/>
          <w:color w:val="000000" w:themeColor="text1"/>
          <w:sz w:val="20"/>
        </w:rPr>
        <w:t>ns. What flexibility does your current arrears strategy provide for any unforeseen changes and how would you approach altering staffing levels?</w:t>
      </w:r>
    </w:p>
    <w:p w:rsidR="00FC0FF8" w:rsidRDefault="00FC0FF8" w:rsidP="00055195">
      <w:pPr>
        <w:pStyle w:val="FWBL2"/>
        <w:numPr>
          <w:ilvl w:val="1"/>
          <w:numId w:val="2"/>
        </w:numPr>
        <w:ind w:left="993" w:hanging="633"/>
        <w:rPr>
          <w:rFonts w:ascii="Arial" w:hAnsi="Arial" w:cs="Arial"/>
          <w:sz w:val="20"/>
        </w:rPr>
      </w:pPr>
      <w:r w:rsidRPr="00F30A70">
        <w:rPr>
          <w:rFonts w:ascii="Arial" w:hAnsi="Arial" w:cs="Arial"/>
          <w:sz w:val="20"/>
        </w:rPr>
        <w:t xml:space="preserve">Please detail how the performance of the overall book provided </w:t>
      </w:r>
      <w:proofErr w:type="gramStart"/>
      <w:r w:rsidRPr="00F30A70">
        <w:rPr>
          <w:rFonts w:ascii="Arial" w:hAnsi="Arial" w:cs="Arial"/>
          <w:sz w:val="20"/>
        </w:rPr>
        <w:t>is expected</w:t>
      </w:r>
      <w:proofErr w:type="gramEnd"/>
      <w:r w:rsidRPr="00F30A70">
        <w:rPr>
          <w:rFonts w:ascii="Arial" w:hAnsi="Arial" w:cs="Arial"/>
          <w:sz w:val="20"/>
        </w:rPr>
        <w:t xml:space="preserve"> to compare to the performanc</w:t>
      </w:r>
      <w:r>
        <w:rPr>
          <w:rFonts w:ascii="Arial" w:hAnsi="Arial" w:cs="Arial"/>
          <w:sz w:val="20"/>
        </w:rPr>
        <w:t>e of the pools being positioned.</w:t>
      </w:r>
    </w:p>
    <w:p w:rsidR="00FC0FF8" w:rsidRDefault="00FC0FF8" w:rsidP="00FC0FF8">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6D1FE1" w:rsidRPr="00366B35" w:rsidRDefault="006D1FE1" w:rsidP="00FC0FF8">
      <w:pPr>
        <w:pStyle w:val="FWBL2"/>
        <w:numPr>
          <w:ilvl w:val="1"/>
          <w:numId w:val="2"/>
        </w:numPr>
        <w:ind w:left="993" w:hanging="633"/>
        <w:rPr>
          <w:rFonts w:ascii="Arial" w:hAnsi="Arial" w:cs="Arial"/>
          <w:sz w:val="20"/>
        </w:rPr>
      </w:pPr>
      <w:r>
        <w:rPr>
          <w:rFonts w:ascii="Arial" w:hAnsi="Arial" w:cs="Arial"/>
          <w:sz w:val="20"/>
        </w:rPr>
        <w:t xml:space="preserve">Do you undertake debt sales of non-performing </w:t>
      </w:r>
      <w:proofErr w:type="gramStart"/>
      <w:r>
        <w:rPr>
          <w:rFonts w:ascii="Arial" w:hAnsi="Arial" w:cs="Arial"/>
          <w:sz w:val="20"/>
        </w:rPr>
        <w:t>loans and what’</w:t>
      </w:r>
      <w:r w:rsidR="007B2D67">
        <w:rPr>
          <w:rFonts w:ascii="Arial" w:hAnsi="Arial" w:cs="Arial"/>
          <w:sz w:val="20"/>
        </w:rPr>
        <w:t>s the average price you receive</w:t>
      </w:r>
      <w:proofErr w:type="gramEnd"/>
      <w:r w:rsidR="007B2D67">
        <w:rPr>
          <w:rFonts w:ascii="Arial" w:hAnsi="Arial" w:cs="Arial"/>
          <w:sz w:val="20"/>
        </w:rPr>
        <w:t xml:space="preserve"> and how often do you perform these?</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proofErr w:type="spellStart"/>
      <w:r w:rsidRPr="00646A4F">
        <w:rPr>
          <w:rFonts w:ascii="Arial" w:hAnsi="Arial" w:cs="Arial"/>
          <w:sz w:val="20"/>
        </w:rPr>
        <w:t>loans</w:t>
      </w:r>
      <w:proofErr w:type="spellEnd"/>
      <w:r w:rsidRPr="00646A4F">
        <w:rPr>
          <w:rFonts w:ascii="Arial" w:hAnsi="Arial" w:cs="Arial"/>
          <w:sz w:val="20"/>
        </w:rPr>
        <w:t xml:space="preserve"> on behalf of the Bank, including any changes in the costs of servicing or compliance with laws and/or regulations; </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w:t>
      </w:r>
      <w:proofErr w:type="gramStart"/>
      <w:r w:rsidRPr="00F55D8F">
        <w:rPr>
          <w:rFonts w:ascii="Arial" w:hAnsi="Arial" w:cs="Arial"/>
          <w:color w:val="000000" w:themeColor="text1"/>
          <w:sz w:val="20"/>
        </w:rPr>
        <w:t>impact</w:t>
      </w:r>
      <w:proofErr w:type="gramEnd"/>
      <w:r w:rsidRPr="00F55D8F">
        <w:rPr>
          <w:rFonts w:ascii="Arial" w:hAnsi="Arial" w:cs="Arial"/>
          <w:color w:val="000000" w:themeColor="text1"/>
          <w:sz w:val="20"/>
        </w:rPr>
        <w:t xml:space="preserve">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 xml:space="preserve">business. This should include information on the day to day management of the outsourced relationship, summary of any service level agreements which have been agreed, details on any mandates for decision making held by the outsource entity, linkages with the Participants core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systems and information on contract termination;</w:t>
      </w:r>
    </w:p>
    <w:p w:rsidR="00FC0FF8" w:rsidRPr="00F55D8F" w:rsidRDefault="00FC0FF8" w:rsidP="00FC0FF8">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only servicing strategy.</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borrowers in the lead up to maturity?</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 from the most recent exercise?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proportions of borrowers do not have a repayment plan in place?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is the participants approach to tackling the risks associated with borrowers with no plan in place?  What forbearance options </w:t>
      </w:r>
      <w:proofErr w:type="gramStart"/>
      <w:r w:rsidRPr="00F55D8F">
        <w:rPr>
          <w:rFonts w:ascii="Arial" w:hAnsi="Arial" w:cs="Arial"/>
          <w:color w:val="000000" w:themeColor="text1"/>
          <w:sz w:val="20"/>
        </w:rPr>
        <w:t>are used</w:t>
      </w:r>
      <w:proofErr w:type="gramEnd"/>
      <w:r w:rsidRPr="00F55D8F">
        <w:rPr>
          <w:rFonts w:ascii="Arial" w:hAnsi="Arial" w:cs="Arial"/>
          <w:color w:val="000000" w:themeColor="text1"/>
          <w:sz w:val="20"/>
        </w:rPr>
        <w:t xml:space="preserve"> to address this?</w:t>
      </w:r>
    </w:p>
    <w:p w:rsidR="00FC0FF8"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Interest only loans past maturity monitored and how long does the Participant allow before initiating repos</w:t>
      </w:r>
      <w:r>
        <w:rPr>
          <w:rFonts w:ascii="Arial" w:hAnsi="Arial" w:cs="Arial"/>
          <w:color w:val="000000" w:themeColor="text1"/>
          <w:sz w:val="20"/>
        </w:rPr>
        <w:t>s</w:t>
      </w:r>
      <w:r w:rsidRPr="00F55D8F">
        <w:rPr>
          <w:rFonts w:ascii="Arial" w:hAnsi="Arial" w:cs="Arial"/>
          <w:color w:val="000000" w:themeColor="text1"/>
          <w:sz w:val="20"/>
        </w:rPr>
        <w:t>ession?</w:t>
      </w:r>
    </w:p>
    <w:p w:rsidR="00FC0FF8" w:rsidRPr="00F55D8F" w:rsidRDefault="00FC0FF8" w:rsidP="00FC0FF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On average, what proportion of interest only loans fail to repay the bullet payment by the scheduled maturity date? On average how </w:t>
      </w:r>
      <w:proofErr w:type="gramStart"/>
      <w:r>
        <w:rPr>
          <w:rFonts w:ascii="Arial" w:hAnsi="Arial" w:cs="Arial"/>
          <w:color w:val="000000" w:themeColor="text1"/>
          <w:sz w:val="20"/>
        </w:rPr>
        <w:t>long</w:t>
      </w:r>
      <w:proofErr w:type="gramEnd"/>
      <w:r>
        <w:rPr>
          <w:rFonts w:ascii="Arial" w:hAnsi="Arial" w:cs="Arial"/>
          <w:color w:val="000000" w:themeColor="text1"/>
          <w:sz w:val="20"/>
        </w:rPr>
        <w:t xml:space="preserve"> do these borrowers take to make the make such a payment?</w:t>
      </w:r>
    </w:p>
    <w:p w:rsidR="00FC0FF8" w:rsidRPr="00646A4F" w:rsidRDefault="00FC0FF8" w:rsidP="00FC0FF8">
      <w:pPr>
        <w:pStyle w:val="FWBL2"/>
        <w:numPr>
          <w:ilvl w:val="0"/>
          <w:numId w:val="0"/>
        </w:numPr>
        <w:ind w:left="360"/>
        <w:rPr>
          <w:rFonts w:ascii="Arial" w:hAnsi="Arial" w:cs="Arial"/>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rsidR="00FC0FF8" w:rsidRPr="00B525F3" w:rsidRDefault="00FC0FF8" w:rsidP="00FC0FF8">
      <w:pPr>
        <w:pStyle w:val="FWBL2"/>
        <w:numPr>
          <w:ilvl w:val="0"/>
          <w:numId w:val="0"/>
        </w:numPr>
        <w:rPr>
          <w:rFonts w:ascii="Arial" w:hAnsi="Arial" w:cs="Arial"/>
          <w:b/>
          <w:sz w:val="20"/>
          <w:szCs w:val="22"/>
          <w:u w:val="single"/>
        </w:rPr>
      </w:pPr>
      <w:proofErr w:type="gramStart"/>
      <w:r w:rsidRPr="00B525F3">
        <w:rPr>
          <w:rFonts w:ascii="Arial" w:hAnsi="Arial" w:cs="Arial"/>
          <w:b/>
          <w:sz w:val="20"/>
          <w:szCs w:val="22"/>
          <w:u w:val="single"/>
        </w:rPr>
        <w:t>IT</w:t>
      </w:r>
      <w:proofErr w:type="gramEnd"/>
      <w:r w:rsidRPr="00B525F3">
        <w:rPr>
          <w:rFonts w:ascii="Arial" w:hAnsi="Arial" w:cs="Arial"/>
          <w:b/>
          <w:sz w:val="20"/>
          <w:szCs w:val="22"/>
          <w:u w:val="single"/>
        </w:rPr>
        <w:t xml:space="preserve"> Systems and Processing</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lastRenderedPageBreak/>
        <w:t xml:space="preserve">Provide an overview diagram showing the IT systems (including interfaces) used to </w:t>
      </w:r>
      <w:r w:rsidRPr="00F55D8F">
        <w:rPr>
          <w:rFonts w:ascii="Arial" w:hAnsi="Arial" w:cs="Arial"/>
          <w:color w:val="000000" w:themeColor="text1"/>
          <w:sz w:val="20"/>
        </w:rPr>
        <w:t xml:space="preserve">capture the </w:t>
      </w:r>
      <w:proofErr w:type="gramStart"/>
      <w:r w:rsidRPr="00F55D8F">
        <w:rPr>
          <w:rFonts w:ascii="Arial" w:hAnsi="Arial" w:cs="Arial"/>
          <w:color w:val="000000" w:themeColor="text1"/>
          <w:sz w:val="20"/>
        </w:rPr>
        <w:t>end to end</w:t>
      </w:r>
      <w:proofErr w:type="gramEnd"/>
      <w:r w:rsidRPr="00F55D8F">
        <w:rPr>
          <w:rFonts w:ascii="Arial" w:hAnsi="Arial" w:cs="Arial"/>
          <w:color w:val="000000" w:themeColor="text1"/>
          <w:sz w:val="20"/>
        </w:rPr>
        <w:t xml:space="preserve"> process for </w:t>
      </w:r>
      <w:r w:rsidR="00852823">
        <w:rPr>
          <w:rFonts w:ascii="Arial" w:hAnsi="Arial" w:cs="Arial"/>
          <w:color w:val="000000" w:themeColor="text1"/>
          <w:sz w:val="20"/>
        </w:rPr>
        <w:t>consumer loans</w:t>
      </w:r>
      <w:r w:rsidRPr="00F55D8F">
        <w:rPr>
          <w:rFonts w:ascii="Arial" w:hAnsi="Arial" w:cs="Arial"/>
          <w:color w:val="000000" w:themeColor="text1"/>
          <w:sz w:val="20"/>
        </w:rPr>
        <w:t xml:space="preserve">. For each </w:t>
      </w:r>
      <w:proofErr w:type="gramStart"/>
      <w:r w:rsidRPr="00F55D8F">
        <w:rPr>
          <w:rFonts w:ascii="Arial" w:hAnsi="Arial" w:cs="Arial"/>
          <w:color w:val="000000" w:themeColor="text1"/>
          <w:sz w:val="20"/>
        </w:rPr>
        <w:t>system</w:t>
      </w:r>
      <w:proofErr w:type="gramEnd"/>
      <w:r w:rsidRPr="00F55D8F">
        <w:rPr>
          <w:rFonts w:ascii="Arial" w:hAnsi="Arial" w:cs="Arial"/>
          <w:color w:val="000000" w:themeColor="text1"/>
          <w:sz w:val="20"/>
        </w:rPr>
        <w:t xml:space="preserve"> summarise its function. Please flag any that are now legacy systems or in the process of being replaced.</w:t>
      </w:r>
    </w:p>
    <w:p w:rsidR="00FC0FF8" w:rsidRPr="00F55D8F" w:rsidRDefault="00FC0FF8" w:rsidP="00FC0FF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please summarise what controls are in place </w:t>
      </w:r>
      <w:proofErr w:type="gramStart"/>
      <w:r w:rsidRPr="00F55D8F">
        <w:rPr>
          <w:rFonts w:ascii="Arial" w:hAnsi="Arial" w:cs="Arial"/>
          <w:color w:val="000000" w:themeColor="text1"/>
          <w:sz w:val="20"/>
        </w:rPr>
        <w:t>around system access / roles, user administration and to maintain segregation of duties across IT systems</w:t>
      </w:r>
      <w:proofErr w:type="gramEnd"/>
      <w:r w:rsidRPr="00F55D8F">
        <w:rPr>
          <w:rFonts w:ascii="Arial" w:hAnsi="Arial" w:cs="Arial"/>
          <w:color w:val="000000" w:themeColor="text1"/>
          <w:sz w:val="20"/>
        </w:rPr>
        <w:t>?</w:t>
      </w:r>
    </w:p>
    <w:p w:rsidR="00FC0FF8"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Pr>
          <w:rFonts w:ascii="Arial" w:hAnsi="Arial" w:cs="Arial"/>
          <w:color w:val="000000" w:themeColor="text1"/>
          <w:sz w:val="20"/>
        </w:rPr>
        <w:t>loan</w:t>
      </w:r>
      <w:r w:rsidRPr="00F55D8F">
        <w:rPr>
          <w:rFonts w:ascii="Arial" w:hAnsi="Arial" w:cs="Arial"/>
          <w:color w:val="000000" w:themeColor="text1"/>
          <w:sz w:val="20"/>
        </w:rPr>
        <w:t xml:space="preserve"> origination)?</w:t>
      </w:r>
    </w:p>
    <w:p w:rsidR="00FC0FF8" w:rsidRPr="00F55D8F"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Do all product switches remain in the pool? How </w:t>
      </w:r>
      <w:proofErr w:type="gramStart"/>
      <w:r>
        <w:rPr>
          <w:rFonts w:ascii="Arial" w:hAnsi="Arial" w:cs="Arial"/>
          <w:color w:val="000000" w:themeColor="text1"/>
          <w:sz w:val="20"/>
        </w:rPr>
        <w:t>are these</w:t>
      </w:r>
      <w:proofErr w:type="gramEnd"/>
      <w:r>
        <w:rPr>
          <w:rFonts w:ascii="Arial" w:hAnsi="Arial" w:cs="Arial"/>
          <w:color w:val="000000" w:themeColor="text1"/>
          <w:sz w:val="20"/>
        </w:rPr>
        <w:t xml:space="preserve"> reported in the data tapes? (</w:t>
      </w:r>
      <w:proofErr w:type="gramStart"/>
      <w:r w:rsidRPr="00F55D8F">
        <w:rPr>
          <w:rFonts w:ascii="Arial" w:hAnsi="Arial" w:cs="Arial"/>
          <w:color w:val="000000" w:themeColor="text1"/>
          <w:sz w:val="20"/>
        </w:rPr>
        <w:t>i.e</w:t>
      </w:r>
      <w:proofErr w:type="gramEnd"/>
      <w:r w:rsidRPr="00F55D8F">
        <w:rPr>
          <w:rFonts w:ascii="Arial" w:hAnsi="Arial" w:cs="Arial"/>
          <w:color w:val="000000" w:themeColor="text1"/>
          <w:sz w:val="20"/>
        </w:rPr>
        <w:t>. does the static data, including origination date, change?)</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Outline the controls in place to ensure compliance with the Bank’s eligibility criteria </w:t>
      </w:r>
      <w:proofErr w:type="gramStart"/>
      <w:r>
        <w:rPr>
          <w:rFonts w:ascii="Arial" w:hAnsi="Arial" w:cs="Arial"/>
          <w:color w:val="000000" w:themeColor="text1"/>
          <w:sz w:val="20"/>
        </w:rPr>
        <w:t>will be achieved</w:t>
      </w:r>
      <w:proofErr w:type="gramEnd"/>
      <w:r>
        <w:rPr>
          <w:rFonts w:ascii="Arial" w:hAnsi="Arial" w:cs="Arial"/>
          <w:color w:val="000000" w:themeColor="text1"/>
          <w:sz w:val="20"/>
        </w:rPr>
        <w:t xml:space="preserve"> on an ongoing basis.</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E93FC6">
        <w:rPr>
          <w:rFonts w:ascii="Arial" w:hAnsi="Arial" w:cs="Arial"/>
          <w:color w:val="000000" w:themeColor="text1"/>
          <w:sz w:val="20"/>
        </w:rPr>
        <w:t xml:space="preserve">to </w:t>
      </w:r>
      <w:proofErr w:type="gramStart"/>
      <w:r w:rsidRPr="00E93FC6">
        <w:rPr>
          <w:rFonts w:ascii="Arial" w:hAnsi="Arial" w:cs="Arial"/>
          <w:color w:val="000000" w:themeColor="text1"/>
          <w:sz w:val="20"/>
        </w:rPr>
        <w:t>be used</w:t>
      </w:r>
      <w:proofErr w:type="gramEnd"/>
      <w:r w:rsidRPr="00E93FC6">
        <w:rPr>
          <w:rFonts w:ascii="Arial" w:hAnsi="Arial" w:cs="Arial"/>
          <w:color w:val="000000" w:themeColor="text1"/>
          <w:sz w:val="20"/>
        </w:rPr>
        <w:t xml:space="preserve"> as collateral in the SMF be readily identifiable and separable from the rest of your </w:t>
      </w:r>
      <w:r>
        <w:rPr>
          <w:rFonts w:ascii="Arial" w:hAnsi="Arial" w:cs="Arial"/>
          <w:color w:val="000000" w:themeColor="text1"/>
          <w:sz w:val="20"/>
        </w:rPr>
        <w:t>portfolio</w:t>
      </w:r>
      <w:r w:rsidRPr="00E93FC6">
        <w:rPr>
          <w:rFonts w:ascii="Arial" w:hAnsi="Arial" w:cs="Arial"/>
          <w:color w:val="000000" w:themeColor="text1"/>
          <w:sz w:val="20"/>
        </w:rPr>
        <w:t>?</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proofErr w:type="spellStart"/>
      <w:r w:rsidRPr="00F55D8F">
        <w:rPr>
          <w:rFonts w:ascii="Arial" w:hAnsi="Arial" w:cs="Arial"/>
          <w:color w:val="000000" w:themeColor="text1"/>
          <w:sz w:val="20"/>
        </w:rPr>
        <w:t>loans</w:t>
      </w:r>
      <w:proofErr w:type="spellEnd"/>
      <w:r w:rsidRPr="00F55D8F">
        <w:rPr>
          <w:rFonts w:ascii="Arial" w:hAnsi="Arial" w:cs="Arial"/>
          <w:color w:val="000000" w:themeColor="text1"/>
          <w:sz w:val="20"/>
        </w:rPr>
        <w:t xml:space="preserve"> used as collateral</w:t>
      </w:r>
      <w:r>
        <w:rPr>
          <w:rFonts w:ascii="Arial" w:hAnsi="Arial" w:cs="Arial"/>
          <w:color w:val="000000" w:themeColor="text1"/>
          <w:sz w:val="20"/>
        </w:rPr>
        <w:t>?</w:t>
      </w:r>
      <w:r w:rsidRPr="00F55D8F">
        <w:rPr>
          <w:rFonts w:ascii="Arial" w:hAnsi="Arial" w:cs="Arial"/>
          <w:color w:val="000000" w:themeColor="text1"/>
          <w:sz w:val="20"/>
        </w:rPr>
        <w:t xml:space="preserve"> </w:t>
      </w:r>
      <w:proofErr w:type="gramStart"/>
      <w:r>
        <w:rPr>
          <w:rFonts w:ascii="Arial" w:hAnsi="Arial" w:cs="Arial"/>
          <w:color w:val="000000" w:themeColor="text1"/>
          <w:sz w:val="20"/>
        </w:rPr>
        <w:t>C</w:t>
      </w:r>
      <w:r w:rsidRPr="00F55D8F">
        <w:rPr>
          <w:rFonts w:ascii="Arial" w:hAnsi="Arial" w:cs="Arial"/>
          <w:color w:val="000000" w:themeColor="text1"/>
          <w:sz w:val="20"/>
        </w:rPr>
        <w:t>ould they be easily segregated</w:t>
      </w:r>
      <w:proofErr w:type="gramEnd"/>
      <w:r w:rsidRPr="00F55D8F">
        <w:rPr>
          <w:rFonts w:ascii="Arial" w:hAnsi="Arial" w:cs="Arial"/>
          <w:color w:val="000000" w:themeColor="text1"/>
          <w:sz w:val="20"/>
        </w:rPr>
        <w:t xml:space="preserve"> from other cash flows received?</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Timeline of the process from start to finish – how long does it take in total?</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rsidR="00FC0FF8" w:rsidRPr="00E31AB9" w:rsidRDefault="00FC0FF8" w:rsidP="00FC0FF8">
      <w:pPr>
        <w:pStyle w:val="FWBL2"/>
        <w:numPr>
          <w:ilvl w:val="0"/>
          <w:numId w:val="0"/>
        </w:numPr>
        <w:spacing w:after="60"/>
        <w:ind w:left="1843" w:hanging="850"/>
        <w:rPr>
          <w:rFonts w:ascii="Arial" w:hAnsi="Arial" w:cs="Arial"/>
          <w:color w:val="C00000"/>
          <w:sz w:val="20"/>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FC0FF8" w:rsidRPr="00E93FC6" w:rsidRDefault="00FC0FF8" w:rsidP="00FC0FF8">
      <w:pPr>
        <w:pStyle w:val="FWBL2"/>
        <w:numPr>
          <w:ilvl w:val="1"/>
          <w:numId w:val="2"/>
        </w:numPr>
        <w:ind w:left="993" w:hanging="633"/>
        <w:rPr>
          <w:rFonts w:ascii="Arial" w:hAnsi="Arial" w:cs="Arial"/>
          <w:color w:val="000000" w:themeColor="text1"/>
          <w:sz w:val="20"/>
        </w:rPr>
      </w:pPr>
      <w:proofErr w:type="gramStart"/>
      <w:r w:rsidRPr="00E93FC6">
        <w:rPr>
          <w:rFonts w:ascii="Arial" w:hAnsi="Arial" w:cs="Arial"/>
          <w:color w:val="000000" w:themeColor="text1"/>
          <w:sz w:val="20"/>
        </w:rPr>
        <w:t>Outline a brief description of the IT Department including staff numbers, location and skills profile?</w:t>
      </w:r>
      <w:proofErr w:type="gramEnd"/>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E93FC6">
        <w:rPr>
          <w:rFonts w:ascii="Arial" w:hAnsi="Arial" w:cs="Arial"/>
          <w:color w:val="000000" w:themeColor="text1"/>
          <w:sz w:val="20"/>
        </w:rPr>
        <w:t>business, including any outsourced / offshored IT.</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 xml:space="preserve">ow often </w:t>
      </w:r>
      <w:proofErr w:type="gramStart"/>
      <w:r w:rsidRPr="00E93FC6">
        <w:rPr>
          <w:rFonts w:ascii="Arial" w:hAnsi="Arial" w:cs="Arial"/>
          <w:color w:val="000000" w:themeColor="text1"/>
          <w:sz w:val="20"/>
        </w:rPr>
        <w:t>are they tested</w:t>
      </w:r>
      <w:proofErr w:type="gramEnd"/>
      <w:r w:rsidRPr="00E93FC6">
        <w:rPr>
          <w:rFonts w:ascii="Arial" w:hAnsi="Arial" w:cs="Arial"/>
          <w:color w:val="000000" w:themeColor="text1"/>
          <w:sz w:val="20"/>
        </w:rPr>
        <w:t>?</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provide information about any planned major changes to the IT systems used for loans reporting and processing in the next 2 years.</w:t>
      </w:r>
    </w:p>
    <w:p w:rsidR="00FC0FF8"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rsidR="00FC0FF8" w:rsidRPr="00E93FC6" w:rsidRDefault="00FC0FF8" w:rsidP="00FC0FF8">
      <w:pPr>
        <w:pStyle w:val="FWBL2"/>
        <w:numPr>
          <w:ilvl w:val="0"/>
          <w:numId w:val="0"/>
        </w:numPr>
        <w:ind w:left="993"/>
        <w:rPr>
          <w:rFonts w:ascii="Arial" w:hAnsi="Arial" w:cs="Arial"/>
          <w:color w:val="000000" w:themeColor="text1"/>
          <w:sz w:val="20"/>
        </w:rPr>
      </w:pPr>
    </w:p>
    <w:p w:rsidR="00FC0FF8" w:rsidRPr="00F55D8F" w:rsidRDefault="00FC0FF8" w:rsidP="00FC0FF8">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internal audit function (including experience and tenure). </w:t>
      </w:r>
      <w:proofErr w:type="gramStart"/>
      <w:r w:rsidRPr="00F55D8F">
        <w:rPr>
          <w:rFonts w:ascii="Arial" w:hAnsi="Arial" w:cs="Arial"/>
          <w:color w:val="000000" w:themeColor="text1"/>
          <w:sz w:val="20"/>
        </w:rPr>
        <w:t>Is the function outsourced</w:t>
      </w:r>
      <w:proofErr w:type="gramEnd"/>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w:t>
      </w:r>
      <w:proofErr w:type="gramStart"/>
      <w:r w:rsidRPr="00F55D8F">
        <w:rPr>
          <w:rFonts w:ascii="Arial" w:hAnsi="Arial" w:cs="Arial"/>
          <w:color w:val="000000" w:themeColor="text1"/>
          <w:sz w:val="20"/>
        </w:rPr>
        <w:t>is the audit plan decided</w:t>
      </w:r>
      <w:proofErr w:type="gramEnd"/>
      <w:r w:rsidRPr="00F55D8F">
        <w:rPr>
          <w:rFonts w:ascii="Arial" w:hAnsi="Arial" w:cs="Arial"/>
          <w:color w:val="000000" w:themeColor="text1"/>
          <w:sz w:val="20"/>
        </w:rPr>
        <w:t>?</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are actions </w:t>
      </w:r>
      <w:proofErr w:type="gramStart"/>
      <w:r w:rsidRPr="00F55D8F">
        <w:rPr>
          <w:rFonts w:ascii="Arial" w:hAnsi="Arial" w:cs="Arial"/>
          <w:color w:val="000000" w:themeColor="text1"/>
          <w:sz w:val="20"/>
        </w:rPr>
        <w:t>tracked</w:t>
      </w:r>
      <w:proofErr w:type="gramEnd"/>
      <w:r w:rsidRPr="00F55D8F">
        <w:rPr>
          <w:rFonts w:ascii="Arial" w:hAnsi="Arial" w:cs="Arial"/>
          <w:color w:val="000000" w:themeColor="text1"/>
          <w:sz w:val="20"/>
        </w:rPr>
        <w:t xml:space="preserve"> and monitored? How </w:t>
      </w:r>
      <w:proofErr w:type="gramStart"/>
      <w:r w:rsidRPr="00F55D8F">
        <w:rPr>
          <w:rFonts w:ascii="Arial" w:hAnsi="Arial" w:cs="Arial"/>
          <w:color w:val="000000" w:themeColor="text1"/>
          <w:sz w:val="20"/>
        </w:rPr>
        <w:t>are actions closed</w:t>
      </w:r>
      <w:proofErr w:type="gramEnd"/>
      <w:r w:rsidRPr="00F55D8F">
        <w:rPr>
          <w:rFonts w:ascii="Arial" w:hAnsi="Arial" w:cs="Arial"/>
          <w:color w:val="000000" w:themeColor="text1"/>
          <w:sz w:val="20"/>
        </w:rPr>
        <w:t xml:space="preserve">? What steps </w:t>
      </w:r>
      <w:proofErr w:type="gramStart"/>
      <w:r w:rsidRPr="00F55D8F">
        <w:rPr>
          <w:rFonts w:ascii="Arial" w:hAnsi="Arial" w:cs="Arial"/>
          <w:color w:val="000000" w:themeColor="text1"/>
          <w:sz w:val="20"/>
        </w:rPr>
        <w:t>are taken</w:t>
      </w:r>
      <w:proofErr w:type="gramEnd"/>
      <w:r w:rsidRPr="00F55D8F">
        <w:rPr>
          <w:rFonts w:ascii="Arial" w:hAnsi="Arial" w:cs="Arial"/>
          <w:color w:val="000000" w:themeColor="text1"/>
          <w:sz w:val="20"/>
        </w:rPr>
        <w:t xml:space="preserve"> when actions are not remediated appropriately?</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646A4F">
        <w:rPr>
          <w:rFonts w:ascii="Arial" w:hAnsi="Arial" w:cs="Arial"/>
          <w:sz w:val="20"/>
        </w:rPr>
        <w:t>business or any of its employees in the past five years;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00AC297D">
        <w:rPr>
          <w:rFonts w:ascii="Arial" w:hAnsi="Arial" w:cs="Arial"/>
          <w:color w:val="000000" w:themeColor="text1"/>
          <w:sz w:val="20"/>
        </w:rPr>
        <w:t>consumer loans</w:t>
      </w:r>
      <w:r w:rsidR="00AC297D" w:rsidRPr="00457617">
        <w:rPr>
          <w:rFonts w:ascii="Arial" w:hAnsi="Arial" w:cs="Arial"/>
          <w:color w:val="000000" w:themeColor="text1"/>
          <w:sz w:val="20"/>
        </w:rPr>
        <w:t xml:space="preserve"> </w:t>
      </w:r>
      <w:r w:rsidRPr="00646A4F">
        <w:rPr>
          <w:rFonts w:ascii="Arial" w:hAnsi="Arial" w:cs="Arial"/>
          <w:sz w:val="20"/>
        </w:rPr>
        <w:t xml:space="preserve">lending business or any transaction under the SMF;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Details of any contingent liabilities, including those which the </w:t>
      </w:r>
      <w:r w:rsidRPr="00646A4F">
        <w:rPr>
          <w:rFonts w:ascii="Arial" w:hAnsi="Arial" w:cs="Arial"/>
          <w:i/>
          <w:sz w:val="20"/>
        </w:rPr>
        <w:t>external auditors</w:t>
      </w:r>
      <w:r w:rsidRPr="00646A4F">
        <w:rPr>
          <w:rFonts w:ascii="Arial" w:hAnsi="Arial" w:cs="Arial"/>
          <w:sz w:val="20"/>
        </w:rPr>
        <w:t xml:space="preserve"> agreed not to disclose in the latest financial statements, that could impact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646A4F">
        <w:rPr>
          <w:rFonts w:ascii="Arial" w:hAnsi="Arial" w:cs="Arial"/>
          <w:sz w:val="20"/>
        </w:rPr>
        <w:t xml:space="preserve">lending business;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Description of any changes to accounting policies or other accounting changes proposed or contemplated which could </w:t>
      </w:r>
      <w:proofErr w:type="gramStart"/>
      <w:r w:rsidRPr="00646A4F">
        <w:rPr>
          <w:rFonts w:ascii="Arial" w:hAnsi="Arial" w:cs="Arial"/>
          <w:sz w:val="20"/>
        </w:rPr>
        <w:t>impact</w:t>
      </w:r>
      <w:proofErr w:type="gramEnd"/>
      <w:r w:rsidRPr="00646A4F">
        <w:rPr>
          <w:rFonts w:ascii="Arial" w:hAnsi="Arial" w:cs="Arial"/>
          <w:sz w:val="20"/>
        </w:rPr>
        <w:t xml:space="preserve">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sidRPr="00646A4F">
        <w:rPr>
          <w:rFonts w:ascii="Arial" w:hAnsi="Arial" w:cs="Arial"/>
          <w:sz w:val="20"/>
        </w:rPr>
        <w:t>lending business or any transaction under the SMF.</w:t>
      </w:r>
    </w:p>
    <w:p w:rsidR="00FC0FF8" w:rsidRDefault="00FC0FF8" w:rsidP="00FC0FF8">
      <w:pPr>
        <w:pStyle w:val="FWBL1"/>
        <w:numPr>
          <w:ilvl w:val="0"/>
          <w:numId w:val="0"/>
        </w:numPr>
        <w:ind w:left="360"/>
        <w:rPr>
          <w:rFonts w:ascii="Arial" w:hAnsi="Arial" w:cs="Arial"/>
          <w:smallCaps w:val="0"/>
          <w:szCs w:val="24"/>
        </w:rPr>
      </w:pPr>
    </w:p>
    <w:p w:rsidR="00FC0FF8" w:rsidRPr="00154150" w:rsidRDefault="00FC0FF8" w:rsidP="00FC0FF8">
      <w:pPr>
        <w:pStyle w:val="FWBL1"/>
        <w:numPr>
          <w:ilvl w:val="0"/>
          <w:numId w:val="2"/>
        </w:numPr>
        <w:rPr>
          <w:rFonts w:ascii="Arial" w:hAnsi="Arial" w:cs="Arial"/>
          <w:smallCaps w:val="0"/>
          <w:szCs w:val="24"/>
        </w:rPr>
      </w:pPr>
      <w:r>
        <w:rPr>
          <w:rFonts w:ascii="Arial" w:hAnsi="Arial" w:cs="Arial"/>
          <w:smallCaps w:val="0"/>
          <w:szCs w:val="24"/>
        </w:rPr>
        <w:t>Legal</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Details of the number of legal </w:t>
      </w:r>
      <w:proofErr w:type="gramStart"/>
      <w:r>
        <w:rPr>
          <w:rFonts w:ascii="Arial" w:hAnsi="Arial" w:cs="Arial"/>
          <w:color w:val="000000" w:themeColor="text1"/>
          <w:sz w:val="20"/>
        </w:rPr>
        <w:t>templates which</w:t>
      </w:r>
      <w:proofErr w:type="gramEnd"/>
      <w:r>
        <w:rPr>
          <w:rFonts w:ascii="Arial" w:hAnsi="Arial" w:cs="Arial"/>
          <w:color w:val="000000" w:themeColor="text1"/>
          <w:sz w:val="20"/>
        </w:rPr>
        <w:t xml:space="preserve"> are used in the loan agreements and how these have changed over time.</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provide details regarding whether the templates used are standardised or have the possibility of </w:t>
      </w:r>
      <w:proofErr w:type="gramStart"/>
      <w:r>
        <w:rPr>
          <w:rFonts w:ascii="Arial" w:hAnsi="Arial" w:cs="Arial"/>
          <w:color w:val="000000" w:themeColor="text1"/>
          <w:sz w:val="20"/>
        </w:rPr>
        <w:t>being customised</w:t>
      </w:r>
      <w:proofErr w:type="gramEnd"/>
      <w:r>
        <w:rPr>
          <w:rFonts w:ascii="Arial" w:hAnsi="Arial" w:cs="Arial"/>
          <w:color w:val="000000" w:themeColor="text1"/>
          <w:sz w:val="20"/>
        </w:rPr>
        <w:t xml:space="preserve"> for each borrower. If applicable, please outline the process for agreeing amendments and the frequency in which they </w:t>
      </w:r>
      <w:proofErr w:type="gramStart"/>
      <w:r>
        <w:rPr>
          <w:rFonts w:ascii="Arial" w:hAnsi="Arial" w:cs="Arial"/>
          <w:color w:val="000000" w:themeColor="text1"/>
          <w:sz w:val="20"/>
        </w:rPr>
        <w:t>have been agreed</w:t>
      </w:r>
      <w:proofErr w:type="gramEnd"/>
      <w:r>
        <w:rPr>
          <w:rFonts w:ascii="Arial" w:hAnsi="Arial" w:cs="Arial"/>
          <w:color w:val="000000" w:themeColor="text1"/>
          <w:sz w:val="20"/>
        </w:rPr>
        <w:t xml:space="preserve"> over the last five years.</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w:t>
      </w:r>
      <w:proofErr w:type="gramStart"/>
      <w:r>
        <w:rPr>
          <w:rFonts w:ascii="Arial" w:hAnsi="Arial" w:cs="Arial"/>
          <w:color w:val="000000" w:themeColor="text1"/>
          <w:sz w:val="20"/>
        </w:rPr>
        <w:t>pending,</w:t>
      </w:r>
      <w:proofErr w:type="gramEnd"/>
      <w:r>
        <w:rPr>
          <w:rFonts w:ascii="Arial" w:hAnsi="Arial" w:cs="Arial"/>
          <w:color w:val="000000" w:themeColor="text1"/>
          <w:sz w:val="20"/>
        </w:rPr>
        <w:t xml:space="preserve"> threatened or anticipated litigation that, if decided adversely, would impact the </w:t>
      </w:r>
      <w:r w:rsidR="00852823">
        <w:rPr>
          <w:rFonts w:ascii="Arial" w:hAnsi="Arial" w:cs="Arial"/>
          <w:color w:val="000000" w:themeColor="text1"/>
          <w:sz w:val="20"/>
        </w:rPr>
        <w:t>consumer loans</w:t>
      </w:r>
      <w:r w:rsidR="00852823" w:rsidRPr="00457617">
        <w:rPr>
          <w:rFonts w:ascii="Arial" w:hAnsi="Arial" w:cs="Arial"/>
          <w:color w:val="000000" w:themeColor="text1"/>
          <w:sz w:val="20"/>
        </w:rPr>
        <w:t xml:space="preserve"> </w:t>
      </w:r>
      <w:r>
        <w:rPr>
          <w:rFonts w:ascii="Arial" w:hAnsi="Arial" w:cs="Arial"/>
          <w:color w:val="000000" w:themeColor="text1"/>
          <w:sz w:val="20"/>
        </w:rPr>
        <w:t>lending business.</w:t>
      </w:r>
    </w:p>
    <w:p w:rsidR="00FC0FF8" w:rsidRDefault="00FC0FF8" w:rsidP="00FC0FF8">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w:t>
      </w:r>
      <w:proofErr w:type="gramStart"/>
      <w:r w:rsidRPr="001C3282">
        <w:rPr>
          <w:rFonts w:ascii="Arial" w:hAnsi="Arial" w:cs="Arial"/>
          <w:color w:val="000000" w:themeColor="text1"/>
          <w:sz w:val="20"/>
        </w:rPr>
        <w:t>be made</w:t>
      </w:r>
      <w:proofErr w:type="gramEnd"/>
      <w:r w:rsidRPr="001C3282">
        <w:rPr>
          <w:rFonts w:ascii="Arial" w:hAnsi="Arial" w:cs="Arial"/>
          <w:color w:val="000000" w:themeColor="text1"/>
          <w:sz w:val="20"/>
        </w:rPr>
        <w:t xml:space="preserve"> in respect of each </w:t>
      </w:r>
      <w:r>
        <w:rPr>
          <w:rFonts w:ascii="Arial" w:hAnsi="Arial" w:cs="Arial"/>
          <w:color w:val="000000" w:themeColor="text1"/>
          <w:sz w:val="20"/>
        </w:rPr>
        <w:t>loan in the proposed portfolio.</w:t>
      </w:r>
    </w:p>
    <w:p w:rsidR="00FC0FF8" w:rsidRPr="00CE1441" w:rsidRDefault="00FC0FF8" w:rsidP="00FC0FF8">
      <w:pPr>
        <w:pStyle w:val="FWBL2"/>
        <w:numPr>
          <w:ilvl w:val="2"/>
          <w:numId w:val="2"/>
        </w:numPr>
        <w:ind w:left="1843" w:hanging="850"/>
        <w:rPr>
          <w:rFonts w:ascii="Arial" w:hAnsi="Arial" w:cs="Arial"/>
          <w:sz w:val="20"/>
        </w:rPr>
      </w:pPr>
      <w:r w:rsidRPr="00CE1441">
        <w:rPr>
          <w:rFonts w:ascii="Arial" w:hAnsi="Arial" w:cs="Arial"/>
          <w:sz w:val="20"/>
        </w:rPr>
        <w:t>For new pools, please confirm that the Participant is able to satisfy these representations and warranties.</w:t>
      </w:r>
    </w:p>
    <w:p w:rsidR="00FC0FF8" w:rsidRPr="00CE1441" w:rsidRDefault="00FC0FF8" w:rsidP="00FC0FF8">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rsidR="00FC0FF8" w:rsidRPr="001C3282" w:rsidRDefault="00FC0FF8" w:rsidP="00FC0FF8">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FC0FF8" w:rsidRPr="00745E9E" w:rsidRDefault="00FC0FF8" w:rsidP="00527F8B">
      <w:pPr>
        <w:pStyle w:val="FWBL2"/>
        <w:numPr>
          <w:ilvl w:val="0"/>
          <w:numId w:val="0"/>
        </w:numPr>
        <w:ind w:left="360"/>
        <w:rPr>
          <w:rFonts w:ascii="Arial" w:hAnsi="Arial" w:cs="Arial"/>
          <w:color w:val="C00000"/>
          <w:sz w:val="20"/>
        </w:rPr>
      </w:pPr>
    </w:p>
    <w:p w:rsidR="00FC0FF8" w:rsidRDefault="00FC0FF8" w:rsidP="00E72F40">
      <w:pPr>
        <w:pStyle w:val="FWBL2"/>
        <w:numPr>
          <w:ilvl w:val="0"/>
          <w:numId w:val="0"/>
        </w:numPr>
        <w:rPr>
          <w:rFonts w:ascii="Arial" w:hAnsi="Arial" w:cs="Arial"/>
          <w:sz w:val="20"/>
        </w:rPr>
      </w:pPr>
    </w:p>
    <w:p w:rsidR="00FC0FF8" w:rsidRPr="00BD2896" w:rsidRDefault="00AC297D" w:rsidP="00FC0FF8">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 xml:space="preserve">Consumer Loans </w:t>
      </w:r>
      <w:r w:rsidR="00FC0FF8" w:rsidRPr="00BD2896">
        <w:rPr>
          <w:rFonts w:ascii="Arial" w:hAnsi="Arial" w:cs="Arial"/>
          <w:smallCaps w:val="0"/>
          <w:color w:val="000000" w:themeColor="text1"/>
          <w:szCs w:val="24"/>
        </w:rPr>
        <w:t>Lending Policy Summary</w:t>
      </w:r>
    </w:p>
    <w:p w:rsidR="00FC0FF8" w:rsidRPr="00BD2896" w:rsidRDefault="00FC0FF8" w:rsidP="00FC0FF8">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 xml:space="preserve">Participants should provide concise information on each lending criterion listed below. </w:t>
      </w:r>
      <w:r>
        <w:rPr>
          <w:rFonts w:ascii="Arial" w:hAnsi="Arial" w:cs="Arial"/>
          <w:color w:val="000000" w:themeColor="text1"/>
          <w:sz w:val="20"/>
        </w:rPr>
        <w:t>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FC0FF8" w:rsidRPr="00B5652E" w:rsidTr="00227CB6">
        <w:trPr>
          <w:trHeight w:val="568"/>
        </w:trPr>
        <w:tc>
          <w:tcPr>
            <w:tcW w:w="2704" w:type="dxa"/>
            <w:shd w:val="clear" w:color="auto" w:fill="403152" w:themeFill="accent4" w:themeFillShade="80"/>
            <w:vAlign w:val="center"/>
          </w:tcPr>
          <w:p w:rsidR="00FC0FF8" w:rsidRPr="00B5652E" w:rsidRDefault="00FC0FF8" w:rsidP="00227CB6">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rsidR="00FC0FF8" w:rsidRPr="00B5652E" w:rsidRDefault="00FC0FF8" w:rsidP="00227CB6">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rsidR="00FC0FF8" w:rsidRPr="00B5652E" w:rsidRDefault="00FC0FF8" w:rsidP="00227CB6">
            <w:pPr>
              <w:jc w:val="center"/>
              <w:rPr>
                <w:rFonts w:ascii="Calibri" w:hAnsi="Calibri" w:cs="Calibri"/>
                <w:b/>
                <w:color w:val="FFFFFF" w:themeColor="background1"/>
              </w:rPr>
            </w:pPr>
            <w:r w:rsidRPr="00B5652E">
              <w:rPr>
                <w:rFonts w:ascii="Calibri" w:hAnsi="Calibri" w:cs="Calibri"/>
                <w:b/>
                <w:color w:val="FFFFFF" w:themeColor="background1"/>
              </w:rPr>
              <w:t>201</w:t>
            </w:r>
            <w:r>
              <w:rPr>
                <w:rFonts w:ascii="Calibri" w:hAnsi="Calibri" w:cs="Calibri"/>
                <w:b/>
                <w:color w:val="FFFFFF" w:themeColor="background1"/>
              </w:rPr>
              <w:t>8</w:t>
            </w:r>
          </w:p>
        </w:tc>
      </w:tr>
      <w:tr w:rsidR="00FC0FF8" w:rsidRPr="00B5652E" w:rsidTr="00227CB6">
        <w:trPr>
          <w:trHeight w:val="386"/>
        </w:trPr>
        <w:tc>
          <w:tcPr>
            <w:tcW w:w="2704" w:type="dxa"/>
            <w:shd w:val="clear" w:color="auto" w:fill="auto"/>
            <w:vAlign w:val="center"/>
          </w:tcPr>
          <w:p w:rsidR="00FC0FF8" w:rsidRPr="00AC297D" w:rsidRDefault="00527F8B" w:rsidP="00227CB6">
            <w:pPr>
              <w:jc w:val="center"/>
              <w:rPr>
                <w:rFonts w:asciiTheme="minorHAnsi" w:hAnsiTheme="minorHAnsi" w:cstheme="minorHAnsi"/>
                <w:b/>
                <w:color w:val="000000" w:themeColor="text1"/>
              </w:rPr>
            </w:pPr>
            <w:r>
              <w:rPr>
                <w:rFonts w:asciiTheme="minorHAnsi" w:hAnsiTheme="minorHAnsi" w:cstheme="minorHAnsi"/>
                <w:b/>
                <w:color w:val="000000" w:themeColor="text1"/>
              </w:rPr>
              <w:t>Eligible</w:t>
            </w:r>
            <w:r w:rsidR="00FC0FF8" w:rsidRPr="00AC297D">
              <w:rPr>
                <w:rFonts w:asciiTheme="minorHAnsi" w:hAnsiTheme="minorHAnsi" w:cstheme="minorHAnsi"/>
                <w:b/>
                <w:color w:val="000000" w:themeColor="text1"/>
              </w:rPr>
              <w:t xml:space="preserve"> </w:t>
            </w:r>
            <w:r w:rsidR="00AC297D" w:rsidRPr="00AC297D">
              <w:rPr>
                <w:rFonts w:asciiTheme="minorHAnsi" w:hAnsiTheme="minorHAnsi" w:cstheme="minorHAnsi"/>
                <w:b/>
                <w:color w:val="000000" w:themeColor="text1"/>
              </w:rPr>
              <w:t>consumer loans</w:t>
            </w:r>
            <w:r w:rsidR="00AC297D" w:rsidRPr="00AC297D">
              <w:rPr>
                <w:rFonts w:asciiTheme="minorHAnsi" w:hAnsiTheme="minorHAnsi" w:cstheme="minorHAnsi"/>
                <w:color w:val="000000" w:themeColor="text1"/>
              </w:rPr>
              <w:t xml:space="preserve"> </w:t>
            </w:r>
            <w:r w:rsidR="00FC0FF8" w:rsidRPr="00AC297D">
              <w:rPr>
                <w:rFonts w:asciiTheme="minorHAnsi" w:hAnsiTheme="minorHAnsi" w:cstheme="minorHAnsi"/>
                <w:b/>
                <w:color w:val="000000" w:themeColor="text1"/>
              </w:rPr>
              <w:t>industries</w:t>
            </w:r>
          </w:p>
        </w:tc>
        <w:tc>
          <w:tcPr>
            <w:tcW w:w="3402" w:type="dxa"/>
            <w:shd w:val="clear" w:color="auto" w:fill="auto"/>
            <w:vAlign w:val="center"/>
          </w:tcPr>
          <w:p w:rsidR="00922E55" w:rsidRDefault="00922E55" w:rsidP="00227CB6">
            <w:pPr>
              <w:jc w:val="center"/>
              <w:rPr>
                <w:rFonts w:ascii="Calibri" w:hAnsi="Calibri" w:cs="Calibri"/>
                <w:color w:val="000000"/>
              </w:rPr>
            </w:pPr>
            <w:r>
              <w:rPr>
                <w:rFonts w:ascii="Calibri" w:hAnsi="Calibri" w:cs="Calibri"/>
                <w:color w:val="000000"/>
              </w:rPr>
              <w:t>Unsecured personal loans</w:t>
            </w:r>
          </w:p>
          <w:p w:rsidR="00FC0FF8" w:rsidRDefault="00527F8B" w:rsidP="00227CB6">
            <w:pPr>
              <w:jc w:val="center"/>
              <w:rPr>
                <w:rFonts w:ascii="Calibri" w:hAnsi="Calibri" w:cs="Calibri"/>
                <w:color w:val="000000"/>
              </w:rPr>
            </w:pPr>
            <w:r>
              <w:rPr>
                <w:rFonts w:ascii="Calibri" w:hAnsi="Calibri" w:cs="Calibri"/>
                <w:color w:val="000000"/>
              </w:rPr>
              <w:t>Point of Sale Retail Finance</w:t>
            </w:r>
          </w:p>
          <w:p w:rsidR="00527F8B" w:rsidRDefault="00527F8B" w:rsidP="00227CB6">
            <w:pPr>
              <w:jc w:val="center"/>
              <w:rPr>
                <w:rFonts w:ascii="Calibri" w:hAnsi="Calibri" w:cs="Calibri"/>
                <w:color w:val="000000"/>
              </w:rPr>
            </w:pPr>
            <w:r>
              <w:rPr>
                <w:rFonts w:ascii="Calibri" w:hAnsi="Calibri" w:cs="Calibri"/>
                <w:color w:val="000000"/>
              </w:rPr>
              <w:t xml:space="preserve">Bridging Loans </w:t>
            </w:r>
          </w:p>
          <w:p w:rsidR="00527F8B" w:rsidRDefault="00527F8B" w:rsidP="00227CB6">
            <w:pPr>
              <w:jc w:val="center"/>
              <w:rPr>
                <w:rFonts w:ascii="Calibri" w:hAnsi="Calibri" w:cs="Calibri"/>
                <w:color w:val="000000"/>
              </w:rPr>
            </w:pPr>
            <w:r>
              <w:rPr>
                <w:rFonts w:ascii="Calibri" w:hAnsi="Calibri" w:cs="Calibri"/>
                <w:color w:val="000000"/>
              </w:rPr>
              <w:t xml:space="preserve">Buy now Pay later </w:t>
            </w:r>
          </w:p>
          <w:p w:rsidR="00527F8B" w:rsidRDefault="00527F8B" w:rsidP="00227CB6">
            <w:pPr>
              <w:jc w:val="center"/>
              <w:rPr>
                <w:rFonts w:ascii="Calibri" w:hAnsi="Calibri" w:cs="Calibri"/>
                <w:color w:val="000000"/>
              </w:rPr>
            </w:pPr>
            <w:proofErr w:type="spellStart"/>
            <w:r>
              <w:rPr>
                <w:rFonts w:ascii="Calibri" w:hAnsi="Calibri" w:cs="Calibri"/>
                <w:color w:val="000000"/>
              </w:rPr>
              <w:t>etc</w:t>
            </w:r>
            <w:proofErr w:type="spellEnd"/>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386"/>
        </w:trPr>
        <w:tc>
          <w:tcPr>
            <w:tcW w:w="2704" w:type="dxa"/>
            <w:shd w:val="clear" w:color="auto" w:fill="auto"/>
            <w:vAlign w:val="center"/>
          </w:tcPr>
          <w:p w:rsidR="00FC0FF8" w:rsidRPr="003E5FFC" w:rsidRDefault="00FC0FF8" w:rsidP="00227CB6">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rsidR="00FC0FF8" w:rsidRDefault="00FC0FF8" w:rsidP="00227CB6">
            <w:pPr>
              <w:jc w:val="center"/>
              <w:rPr>
                <w:rFonts w:ascii="Calibri" w:hAnsi="Calibri" w:cs="Calibri"/>
                <w:color w:val="000000"/>
              </w:rPr>
            </w:pPr>
            <w:r>
              <w:rPr>
                <w:rFonts w:ascii="Calibri" w:hAnsi="Calibri" w:cs="Calibri"/>
                <w:color w:val="000000"/>
              </w:rPr>
              <w:t>£1m</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398"/>
        </w:trPr>
        <w:tc>
          <w:tcPr>
            <w:tcW w:w="2704" w:type="dxa"/>
            <w:shd w:val="clear" w:color="auto" w:fill="auto"/>
            <w:vAlign w:val="center"/>
          </w:tcPr>
          <w:p w:rsidR="00FC0FF8" w:rsidRPr="003E5FFC" w:rsidRDefault="00FC0FF8" w:rsidP="00227CB6">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rsidR="00FC0FF8" w:rsidRDefault="00FC0FF8" w:rsidP="00227CB6">
            <w:pPr>
              <w:jc w:val="center"/>
              <w:rPr>
                <w:rFonts w:ascii="Calibri" w:hAnsi="Calibri" w:cs="Calibri"/>
                <w:color w:val="000000"/>
              </w:rPr>
            </w:pPr>
            <w:r>
              <w:rPr>
                <w:rFonts w:ascii="Calibri" w:hAnsi="Calibri" w:cs="Calibri"/>
                <w:color w:val="000000"/>
              </w:rPr>
              <w:t>25 years</w:t>
            </w:r>
          </w:p>
        </w:tc>
        <w:tc>
          <w:tcPr>
            <w:tcW w:w="3260" w:type="dxa"/>
          </w:tcPr>
          <w:p w:rsidR="00FC0FF8" w:rsidRPr="00B5652E" w:rsidRDefault="00FC0FF8" w:rsidP="00227CB6">
            <w:pPr>
              <w:jc w:val="center"/>
              <w:rPr>
                <w:rFonts w:ascii="Calibri" w:hAnsi="Calibri" w:cs="Calibri"/>
                <w:color w:val="000000" w:themeColor="text1"/>
              </w:rPr>
            </w:pPr>
          </w:p>
        </w:tc>
      </w:tr>
      <w:tr w:rsidR="00E72F40" w:rsidRPr="00B5652E" w:rsidTr="00227CB6">
        <w:trPr>
          <w:trHeight w:val="1129"/>
        </w:trPr>
        <w:tc>
          <w:tcPr>
            <w:tcW w:w="2704" w:type="dxa"/>
            <w:shd w:val="clear" w:color="auto" w:fill="auto"/>
            <w:vAlign w:val="center"/>
          </w:tcPr>
          <w:p w:rsidR="00E72F40" w:rsidRDefault="00E72F40" w:rsidP="00227CB6">
            <w:pPr>
              <w:jc w:val="center"/>
              <w:rPr>
                <w:rFonts w:ascii="Calibri" w:hAnsi="Calibri" w:cs="Calibri"/>
                <w:b/>
                <w:color w:val="000000" w:themeColor="text1"/>
              </w:rPr>
            </w:pPr>
            <w:r>
              <w:rPr>
                <w:rFonts w:ascii="Calibri" w:hAnsi="Calibri" w:cs="Calibri"/>
                <w:b/>
                <w:color w:val="000000" w:themeColor="text1"/>
              </w:rPr>
              <w:t xml:space="preserve">Pricing Range </w:t>
            </w:r>
          </w:p>
        </w:tc>
        <w:tc>
          <w:tcPr>
            <w:tcW w:w="3402" w:type="dxa"/>
            <w:shd w:val="clear" w:color="auto" w:fill="auto"/>
            <w:vAlign w:val="center"/>
          </w:tcPr>
          <w:p w:rsidR="00E72F40" w:rsidRDefault="00E72F40" w:rsidP="00227CB6">
            <w:pPr>
              <w:jc w:val="center"/>
              <w:rPr>
                <w:rFonts w:ascii="Calibri" w:hAnsi="Calibri" w:cs="Calibri"/>
                <w:color w:val="000000"/>
              </w:rPr>
            </w:pPr>
            <w:r>
              <w:rPr>
                <w:rFonts w:ascii="Calibri" w:hAnsi="Calibri" w:cs="Calibri"/>
                <w:color w:val="000000"/>
              </w:rPr>
              <w:t>2-6%</w:t>
            </w:r>
          </w:p>
        </w:tc>
        <w:tc>
          <w:tcPr>
            <w:tcW w:w="3260" w:type="dxa"/>
          </w:tcPr>
          <w:p w:rsidR="00E72F40" w:rsidRPr="00B5652E" w:rsidRDefault="00E72F40" w:rsidP="00227CB6">
            <w:pPr>
              <w:jc w:val="center"/>
              <w:rPr>
                <w:rFonts w:ascii="Calibri" w:hAnsi="Calibri" w:cs="Calibri"/>
                <w:color w:val="000000" w:themeColor="text1"/>
              </w:rPr>
            </w:pPr>
          </w:p>
        </w:tc>
      </w:tr>
      <w:tr w:rsidR="00FC0FF8" w:rsidRPr="00B5652E" w:rsidTr="00227CB6">
        <w:trPr>
          <w:trHeight w:val="1129"/>
        </w:trPr>
        <w:tc>
          <w:tcPr>
            <w:tcW w:w="2704" w:type="dxa"/>
            <w:shd w:val="clear" w:color="auto" w:fill="auto"/>
            <w:vAlign w:val="center"/>
          </w:tcPr>
          <w:p w:rsidR="00FC0FF8" w:rsidRPr="003E5FFC" w:rsidRDefault="00FC0FF8" w:rsidP="00227CB6">
            <w:pPr>
              <w:jc w:val="center"/>
              <w:rPr>
                <w:rFonts w:ascii="Calibri" w:hAnsi="Calibri" w:cs="Calibri"/>
                <w:b/>
                <w:color w:val="000000" w:themeColor="text1"/>
              </w:rPr>
            </w:pPr>
            <w:r>
              <w:rPr>
                <w:rFonts w:ascii="Calibri" w:hAnsi="Calibri" w:cs="Calibri"/>
                <w:b/>
                <w:color w:val="000000" w:themeColor="text1"/>
              </w:rPr>
              <w:t>Stress Rate</w:t>
            </w:r>
          </w:p>
        </w:tc>
        <w:tc>
          <w:tcPr>
            <w:tcW w:w="3402" w:type="dxa"/>
            <w:shd w:val="clear" w:color="auto" w:fill="auto"/>
            <w:vAlign w:val="center"/>
          </w:tcPr>
          <w:p w:rsidR="00FC0FF8" w:rsidRDefault="00FC0FF8" w:rsidP="00227CB6">
            <w:pPr>
              <w:jc w:val="center"/>
              <w:rPr>
                <w:rFonts w:ascii="Calibri" w:hAnsi="Calibri" w:cs="Calibri"/>
                <w:color w:val="000000"/>
              </w:rPr>
            </w:pPr>
            <w:r>
              <w:rPr>
                <w:rFonts w:ascii="Calibri" w:hAnsi="Calibri" w:cs="Calibri"/>
                <w:color w:val="000000"/>
              </w:rPr>
              <w:t>Higher of 5.5% or product rate</w:t>
            </w:r>
            <w:r>
              <w:rPr>
                <w:rFonts w:ascii="Calibri" w:hAnsi="Calibri" w:cs="Calibri"/>
                <w:color w:val="000000"/>
              </w:rPr>
              <w:br/>
            </w:r>
            <w:r>
              <w:rPr>
                <w:rFonts w:ascii="Calibri" w:hAnsi="Calibri" w:cs="Calibri"/>
                <w:color w:val="000000"/>
              </w:rPr>
              <w:br/>
              <w:t>For 5+ year Fixed Rate: 4.5% or product rate</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354"/>
        </w:trPr>
        <w:tc>
          <w:tcPr>
            <w:tcW w:w="2704" w:type="dxa"/>
            <w:shd w:val="clear" w:color="auto" w:fill="auto"/>
            <w:vAlign w:val="center"/>
          </w:tcPr>
          <w:p w:rsidR="00FC0FF8" w:rsidRPr="003E5FFC" w:rsidRDefault="00FC0FF8" w:rsidP="00227CB6">
            <w:pPr>
              <w:jc w:val="center"/>
              <w:rPr>
                <w:rFonts w:ascii="Calibri" w:hAnsi="Calibri" w:cs="Calibri"/>
                <w:b/>
                <w:color w:val="000000" w:themeColor="text1"/>
              </w:rPr>
            </w:pPr>
            <w:r w:rsidRPr="003E5FFC">
              <w:rPr>
                <w:rFonts w:ascii="Calibri" w:hAnsi="Calibri" w:cs="Calibri"/>
                <w:b/>
                <w:color w:val="000000" w:themeColor="text1"/>
              </w:rPr>
              <w:t xml:space="preserve">SVR </w:t>
            </w:r>
          </w:p>
        </w:tc>
        <w:tc>
          <w:tcPr>
            <w:tcW w:w="3402" w:type="dxa"/>
            <w:shd w:val="clear" w:color="auto" w:fill="auto"/>
            <w:vAlign w:val="center"/>
          </w:tcPr>
          <w:p w:rsidR="00FC0FF8" w:rsidRDefault="00FC0FF8" w:rsidP="00227CB6">
            <w:pPr>
              <w:jc w:val="center"/>
              <w:rPr>
                <w:rFonts w:ascii="Calibri" w:hAnsi="Calibri" w:cs="Calibri"/>
                <w:color w:val="000000"/>
              </w:rPr>
            </w:pPr>
            <w:r>
              <w:rPr>
                <w:rFonts w:ascii="Calibri" w:hAnsi="Calibri" w:cs="Calibri"/>
                <w:color w:val="000000"/>
              </w:rPr>
              <w:t>4.5%</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459"/>
        </w:trPr>
        <w:tc>
          <w:tcPr>
            <w:tcW w:w="2704" w:type="dxa"/>
            <w:shd w:val="clear" w:color="auto" w:fill="auto"/>
            <w:vAlign w:val="center"/>
          </w:tcPr>
          <w:p w:rsidR="00FC0FF8" w:rsidRPr="00922E55" w:rsidRDefault="00FC0FF8" w:rsidP="00922E55">
            <w:pPr>
              <w:jc w:val="center"/>
              <w:rPr>
                <w:rFonts w:ascii="Calibri" w:hAnsi="Calibri" w:cs="Calibri"/>
                <w:b/>
                <w:color w:val="000000" w:themeColor="text1"/>
              </w:rPr>
            </w:pPr>
            <w:r w:rsidRPr="003E5FFC">
              <w:rPr>
                <w:rFonts w:ascii="Calibri" w:hAnsi="Calibri" w:cs="Calibri"/>
                <w:b/>
                <w:color w:val="000000" w:themeColor="text1"/>
              </w:rPr>
              <w:t>Affordability</w:t>
            </w:r>
            <w:r>
              <w:rPr>
                <w:rFonts w:ascii="Calibri" w:hAnsi="Calibri" w:cs="Calibri"/>
                <w:b/>
                <w:color w:val="000000" w:themeColor="text1"/>
              </w:rPr>
              <w:t xml:space="preserve"> Approach</w:t>
            </w:r>
          </w:p>
        </w:tc>
        <w:tc>
          <w:tcPr>
            <w:tcW w:w="3402" w:type="dxa"/>
            <w:shd w:val="clear" w:color="auto" w:fill="auto"/>
            <w:vAlign w:val="center"/>
          </w:tcPr>
          <w:p w:rsidR="00FC0FF8" w:rsidRDefault="00FC0FF8" w:rsidP="00922E55">
            <w:pPr>
              <w:jc w:val="center"/>
              <w:rPr>
                <w:rFonts w:ascii="Calibri" w:hAnsi="Calibri" w:cs="Calibri"/>
                <w:color w:val="000000"/>
              </w:rPr>
            </w:pPr>
            <w:r>
              <w:rPr>
                <w:rFonts w:ascii="Calibri" w:hAnsi="Calibri" w:cs="Calibri"/>
                <w:color w:val="000000"/>
              </w:rPr>
              <w:t xml:space="preserve">Assessed purely from </w:t>
            </w:r>
            <w:r w:rsidR="00922E55">
              <w:rPr>
                <w:rFonts w:ascii="Calibri" w:hAnsi="Calibri" w:cs="Calibri"/>
                <w:color w:val="000000"/>
              </w:rPr>
              <w:t>borrower income</w:t>
            </w:r>
          </w:p>
        </w:tc>
        <w:tc>
          <w:tcPr>
            <w:tcW w:w="3260" w:type="dxa"/>
          </w:tcPr>
          <w:p w:rsidR="00FC0FF8" w:rsidRPr="00B5652E" w:rsidRDefault="00FC0FF8" w:rsidP="00227CB6">
            <w:pPr>
              <w:jc w:val="center"/>
              <w:rPr>
                <w:rFonts w:ascii="Calibri" w:hAnsi="Calibri" w:cs="Calibri"/>
                <w:color w:val="000000" w:themeColor="text1"/>
              </w:rPr>
            </w:pPr>
          </w:p>
        </w:tc>
      </w:tr>
      <w:tr w:rsidR="00EA7FF8" w:rsidRPr="00B5652E" w:rsidTr="00227CB6">
        <w:trPr>
          <w:trHeight w:val="735"/>
        </w:trPr>
        <w:tc>
          <w:tcPr>
            <w:tcW w:w="2704" w:type="dxa"/>
            <w:shd w:val="clear" w:color="auto" w:fill="auto"/>
            <w:vAlign w:val="center"/>
          </w:tcPr>
          <w:p w:rsidR="00EA7FF8" w:rsidRPr="00B5652E" w:rsidRDefault="00EA7FF8" w:rsidP="00227CB6">
            <w:pPr>
              <w:jc w:val="center"/>
              <w:rPr>
                <w:rFonts w:ascii="Calibri" w:hAnsi="Calibri" w:cs="Calibri"/>
                <w:b/>
                <w:color w:val="000000" w:themeColor="text1"/>
              </w:rPr>
            </w:pPr>
            <w:r>
              <w:rPr>
                <w:rFonts w:ascii="Calibri" w:hAnsi="Calibri" w:cs="Calibri"/>
                <w:b/>
                <w:color w:val="000000" w:themeColor="text1"/>
              </w:rPr>
              <w:t>Min. Credit Score</w:t>
            </w:r>
            <w:r w:rsidR="00BD0D73">
              <w:rPr>
                <w:rFonts w:ascii="Calibri" w:hAnsi="Calibri" w:cs="Calibri"/>
                <w:b/>
                <w:color w:val="000000" w:themeColor="text1"/>
              </w:rPr>
              <w:t xml:space="preserve"> (and provider)</w:t>
            </w:r>
          </w:p>
        </w:tc>
        <w:tc>
          <w:tcPr>
            <w:tcW w:w="3402" w:type="dxa"/>
            <w:shd w:val="clear" w:color="auto" w:fill="auto"/>
            <w:vAlign w:val="center"/>
          </w:tcPr>
          <w:p w:rsidR="00EA7FF8" w:rsidRDefault="00EA7FF8" w:rsidP="00227CB6">
            <w:pPr>
              <w:jc w:val="center"/>
              <w:rPr>
                <w:rFonts w:ascii="Calibri" w:hAnsi="Calibri" w:cs="Calibri"/>
                <w:color w:val="000000" w:themeColor="text1"/>
              </w:rPr>
            </w:pPr>
            <w:r>
              <w:rPr>
                <w:rFonts w:ascii="Calibri" w:hAnsi="Calibri" w:cs="Calibri"/>
                <w:color w:val="000000" w:themeColor="text1"/>
              </w:rPr>
              <w:t>980</w:t>
            </w:r>
            <w:r w:rsidR="00BD0D73">
              <w:rPr>
                <w:rFonts w:ascii="Calibri" w:hAnsi="Calibri" w:cs="Calibri"/>
                <w:color w:val="000000" w:themeColor="text1"/>
              </w:rPr>
              <w:t xml:space="preserve"> (Experian v3)</w:t>
            </w:r>
          </w:p>
        </w:tc>
        <w:tc>
          <w:tcPr>
            <w:tcW w:w="3260" w:type="dxa"/>
          </w:tcPr>
          <w:p w:rsidR="00EA7FF8" w:rsidRPr="00B5652E" w:rsidRDefault="00EA7FF8" w:rsidP="00227CB6">
            <w:pPr>
              <w:jc w:val="center"/>
              <w:rPr>
                <w:rFonts w:ascii="Calibri" w:hAnsi="Calibri" w:cs="Calibri"/>
                <w:color w:val="000000" w:themeColor="text1"/>
              </w:rPr>
            </w:pPr>
          </w:p>
        </w:tc>
      </w:tr>
      <w:tr w:rsidR="00FC0FF8" w:rsidRPr="00B5652E" w:rsidTr="00227CB6">
        <w:trPr>
          <w:trHeight w:val="735"/>
        </w:trPr>
        <w:tc>
          <w:tcPr>
            <w:tcW w:w="2704" w:type="dxa"/>
            <w:shd w:val="clear" w:color="auto" w:fill="auto"/>
            <w:vAlign w:val="center"/>
          </w:tcPr>
          <w:p w:rsidR="00FC0FF8" w:rsidRPr="00B5652E" w:rsidRDefault="00FC0FF8" w:rsidP="00227CB6">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rsidR="00FC0FF8" w:rsidRPr="00B5652E" w:rsidRDefault="00FC0FF8" w:rsidP="00227CB6">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506"/>
        </w:trPr>
        <w:tc>
          <w:tcPr>
            <w:tcW w:w="2704" w:type="dxa"/>
            <w:shd w:val="clear" w:color="auto" w:fill="auto"/>
            <w:vAlign w:val="center"/>
          </w:tcPr>
          <w:p w:rsidR="00FC0FF8" w:rsidRPr="00B5652E" w:rsidRDefault="00FC0FF8" w:rsidP="00227CB6">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rsidR="00FC0FF8" w:rsidRPr="00B5652E" w:rsidRDefault="00FC0FF8" w:rsidP="00227CB6">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1828"/>
        </w:trPr>
        <w:tc>
          <w:tcPr>
            <w:tcW w:w="2704" w:type="dxa"/>
            <w:shd w:val="clear" w:color="auto" w:fill="auto"/>
            <w:vAlign w:val="center"/>
            <w:hideMark/>
          </w:tcPr>
          <w:p w:rsidR="00FC0FF8" w:rsidRDefault="00FC0FF8" w:rsidP="00227CB6">
            <w:pPr>
              <w:jc w:val="center"/>
              <w:rPr>
                <w:rFonts w:ascii="Calibri" w:hAnsi="Calibri" w:cs="Calibri"/>
                <w:b/>
                <w:color w:val="000000" w:themeColor="text1"/>
              </w:rPr>
            </w:pPr>
            <w:r w:rsidRPr="00B5652E">
              <w:rPr>
                <w:rFonts w:ascii="Calibri" w:hAnsi="Calibri" w:cs="Calibri"/>
                <w:b/>
                <w:color w:val="000000" w:themeColor="text1"/>
              </w:rPr>
              <w:t>Interest Only</w:t>
            </w:r>
          </w:p>
          <w:p w:rsidR="00FC0FF8" w:rsidRDefault="00FC0FF8" w:rsidP="00227CB6">
            <w:pPr>
              <w:jc w:val="center"/>
              <w:rPr>
                <w:rFonts w:ascii="Calibri" w:hAnsi="Calibri" w:cs="Calibri"/>
                <w:b/>
                <w:color w:val="000000" w:themeColor="text1"/>
              </w:rPr>
            </w:pPr>
          </w:p>
          <w:p w:rsidR="00FC0FF8" w:rsidRPr="00EA77DD" w:rsidRDefault="00FC0FF8" w:rsidP="00227CB6">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402" w:type="dxa"/>
            <w:shd w:val="clear" w:color="auto" w:fill="auto"/>
            <w:vAlign w:val="center"/>
            <w:hideMark/>
          </w:tcPr>
          <w:p w:rsidR="00FC0FF8" w:rsidRPr="00B5652E" w:rsidRDefault="00FC0FF8" w:rsidP="00227CB6">
            <w:pPr>
              <w:jc w:val="center"/>
              <w:rPr>
                <w:rFonts w:ascii="Calibri" w:hAnsi="Calibri" w:cs="Calibri"/>
                <w:color w:val="000000" w:themeColor="text1"/>
              </w:rPr>
            </w:pPr>
            <w:r w:rsidRPr="00B5652E">
              <w:rPr>
                <w:rFonts w:ascii="Calibri" w:hAnsi="Calibri" w:cs="Calibri"/>
                <w:color w:val="000000" w:themeColor="text1"/>
              </w:rPr>
              <w:t>Minimum £50k single</w:t>
            </w:r>
            <w:r>
              <w:rPr>
                <w:rFonts w:ascii="Calibri" w:hAnsi="Calibri" w:cs="Calibri"/>
                <w:color w:val="000000" w:themeColor="text1"/>
              </w:rPr>
              <w:t xml:space="preserve"> income/£75k joint income</w:t>
            </w:r>
            <w:r>
              <w:rPr>
                <w:rFonts w:ascii="Calibri" w:hAnsi="Calibri" w:cs="Calibri"/>
                <w:color w:val="000000" w:themeColor="text1"/>
              </w:rPr>
              <w:br/>
            </w:r>
            <w:r>
              <w:rPr>
                <w:rFonts w:ascii="Calibri" w:hAnsi="Calibri" w:cs="Calibri"/>
                <w:color w:val="000000" w:themeColor="text1"/>
              </w:rPr>
              <w:br/>
              <w:t>Max 70% LTV</w:t>
            </w:r>
            <w:r>
              <w:rPr>
                <w:rFonts w:ascii="Calibri" w:hAnsi="Calibri" w:cs="Calibri"/>
                <w:color w:val="000000" w:themeColor="text1"/>
              </w:rPr>
              <w:br/>
            </w:r>
            <w:r>
              <w:rPr>
                <w:rFonts w:ascii="Calibri" w:hAnsi="Calibri" w:cs="Calibri"/>
                <w:color w:val="000000" w:themeColor="text1"/>
              </w:rPr>
              <w:br/>
              <w:t>Min £250</w:t>
            </w:r>
            <w:r w:rsidRPr="00B5652E">
              <w:rPr>
                <w:rFonts w:ascii="Calibri" w:hAnsi="Calibri" w:cs="Calibri"/>
                <w:color w:val="000000" w:themeColor="text1"/>
              </w:rPr>
              <w:t>,000 equity required</w:t>
            </w:r>
          </w:p>
        </w:tc>
        <w:tc>
          <w:tcPr>
            <w:tcW w:w="3260" w:type="dxa"/>
          </w:tcPr>
          <w:p w:rsidR="00FC0FF8" w:rsidRPr="00B5652E" w:rsidRDefault="00FC0FF8" w:rsidP="00227CB6">
            <w:pPr>
              <w:jc w:val="center"/>
              <w:rPr>
                <w:rFonts w:ascii="Calibri" w:hAnsi="Calibri" w:cs="Calibri"/>
                <w:color w:val="000000" w:themeColor="text1"/>
              </w:rPr>
            </w:pPr>
          </w:p>
        </w:tc>
      </w:tr>
      <w:tr w:rsidR="00FC0FF8" w:rsidRPr="00B5652E" w:rsidTr="00227CB6">
        <w:trPr>
          <w:trHeight w:val="2534"/>
        </w:trPr>
        <w:tc>
          <w:tcPr>
            <w:tcW w:w="2704" w:type="dxa"/>
            <w:shd w:val="clear" w:color="auto" w:fill="auto"/>
            <w:vAlign w:val="center"/>
            <w:hideMark/>
          </w:tcPr>
          <w:p w:rsidR="00FC0FF8" w:rsidRPr="00B5652E" w:rsidRDefault="00FC0FF8" w:rsidP="00227CB6">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402" w:type="dxa"/>
            <w:shd w:val="clear" w:color="auto" w:fill="auto"/>
            <w:vAlign w:val="center"/>
            <w:hideMark/>
          </w:tcPr>
          <w:p w:rsidR="00FC0FF8" w:rsidRPr="00B5652E" w:rsidRDefault="00FC0FF8" w:rsidP="00227CB6">
            <w:pPr>
              <w:jc w:val="center"/>
              <w:rPr>
                <w:rFonts w:ascii="Calibri" w:hAnsi="Calibri" w:cs="Calibri"/>
                <w:color w:val="000000" w:themeColor="text1"/>
              </w:rPr>
            </w:pPr>
            <w:r w:rsidRPr="00B5652E">
              <w:rPr>
                <w:rFonts w:ascii="Calibri" w:hAnsi="Calibri" w:cs="Calibri"/>
                <w:color w:val="000000" w:themeColor="text1"/>
              </w:rPr>
              <w:t>- Sale of Mortgaged Property</w:t>
            </w:r>
            <w:r>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t>- Endowment Policies</w:t>
            </w:r>
            <w:r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property</w:t>
            </w:r>
            <w:r w:rsidRPr="00B5652E">
              <w:rPr>
                <w:rFonts w:ascii="Calibri" w:hAnsi="Calibri" w:cs="Calibri"/>
                <w:color w:val="000000" w:themeColor="text1"/>
              </w:rPr>
              <w:br/>
              <w:t>- Company and/or Private Pension</w:t>
            </w:r>
          </w:p>
        </w:tc>
        <w:tc>
          <w:tcPr>
            <w:tcW w:w="3260" w:type="dxa"/>
          </w:tcPr>
          <w:p w:rsidR="00FC0FF8" w:rsidRPr="00B5652E" w:rsidRDefault="00FC0FF8" w:rsidP="00227CB6">
            <w:pPr>
              <w:jc w:val="center"/>
              <w:rPr>
                <w:rFonts w:ascii="Calibri" w:hAnsi="Calibri" w:cs="Calibri"/>
                <w:color w:val="000000" w:themeColor="text1"/>
              </w:rPr>
            </w:pPr>
          </w:p>
        </w:tc>
      </w:tr>
    </w:tbl>
    <w:p w:rsidR="00B237B9" w:rsidRDefault="00B237B9"/>
    <w:sectPr w:rsidR="00B237B9" w:rsidSect="00FC0FF8">
      <w:headerReference w:type="even" r:id="rId8"/>
      <w:headerReference w:type="default" r:id="rId9"/>
      <w:headerReference w:type="first" r:id="rId10"/>
      <w:footerReference w:type="first" r:id="rId11"/>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FF" w:rsidRDefault="00C60FFF" w:rsidP="00FC0FF8">
      <w:r>
        <w:separator/>
      </w:r>
    </w:p>
  </w:endnote>
  <w:endnote w:type="continuationSeparator" w:id="0">
    <w:p w:rsidR="00C60FFF" w:rsidRDefault="00C60FFF" w:rsidP="00FC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B94E91">
    <w:pPr>
      <w:pStyle w:val="Footer"/>
      <w:rPr>
        <w:sz w:val="14"/>
        <w:szCs w:val="14"/>
      </w:rPr>
    </w:pPr>
  </w:p>
  <w:p w:rsidR="00D67EA2" w:rsidRPr="00CE04F2" w:rsidRDefault="00B94E91"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FF" w:rsidRDefault="00C60FFF" w:rsidP="00FC0FF8">
      <w:r>
        <w:separator/>
      </w:r>
    </w:p>
  </w:footnote>
  <w:footnote w:type="continuationSeparator" w:id="0">
    <w:p w:rsidR="00C60FFF" w:rsidRDefault="00C60FFF" w:rsidP="00FC0FF8">
      <w:r>
        <w:continuationSeparator/>
      </w:r>
    </w:p>
  </w:footnote>
  <w:footnote w:id="1">
    <w:p w:rsidR="00FC0FF8" w:rsidRDefault="00FC0FF8" w:rsidP="00FC0FF8">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AC297D">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D71557">
      <w:rPr>
        <w:rStyle w:val="PageNumber"/>
        <w:noProof/>
        <w:sz w:val="17"/>
        <w:szCs w:val="17"/>
      </w:rPr>
      <w:t>3</w:t>
    </w:r>
    <w:r w:rsidRPr="00CB66AE">
      <w:rPr>
        <w:rStyle w:val="PageNumber"/>
        <w:sz w:val="17"/>
        <w:szCs w:val="17"/>
      </w:rPr>
      <w:fldChar w:fldCharType="end"/>
    </w:r>
  </w:p>
  <w:p w:rsidR="00D67EA2" w:rsidRPr="00CB66AE" w:rsidRDefault="00B94E91">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AC297D">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B94E91">
      <w:rPr>
        <w:rStyle w:val="PageNumber"/>
        <w:noProof/>
        <w:sz w:val="21"/>
        <w:szCs w:val="21"/>
      </w:rPr>
      <w:t>10</w:t>
    </w:r>
    <w:r w:rsidRPr="00CB66AE">
      <w:rPr>
        <w:rStyle w:val="PageNumber"/>
        <w:sz w:val="21"/>
        <w:szCs w:val="21"/>
      </w:rPr>
      <w:fldChar w:fldCharType="end"/>
    </w:r>
  </w:p>
  <w:p w:rsidR="00D67EA2" w:rsidRDefault="00B94E91">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AC297D" w:rsidP="0041441E">
          <w:pPr>
            <w:spacing w:line="276" w:lineRule="auto"/>
          </w:pPr>
          <w:r>
            <w:rPr>
              <w:noProof/>
            </w:rPr>
            <w:drawing>
              <wp:anchor distT="0" distB="0" distL="114300" distR="114300" simplePos="0" relativeHeight="251659264" behindDoc="0" locked="0" layoutInCell="1" allowOverlap="1" wp14:anchorId="49C941B1" wp14:editId="48E9FE6A">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B94E91" w:rsidP="0041441E">
          <w:pPr>
            <w:rPr>
              <w:rFonts w:cs="Arial"/>
              <w:b/>
              <w:sz w:val="36"/>
              <w:szCs w:val="36"/>
            </w:rPr>
          </w:pPr>
        </w:p>
        <w:p w:rsidR="00D67EA2" w:rsidRPr="00343E5F" w:rsidRDefault="00AC297D"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AC297D" w:rsidP="0041441E">
          <w:pPr>
            <w:spacing w:line="276" w:lineRule="auto"/>
            <w:rPr>
              <w:rFonts w:cs="Arial"/>
              <w:sz w:val="18"/>
              <w:szCs w:val="18"/>
            </w:rPr>
          </w:pPr>
          <w:r w:rsidRPr="00D54455">
            <w:rPr>
              <w:rFonts w:cs="Arial"/>
              <w:sz w:val="18"/>
              <w:szCs w:val="18"/>
            </w:rPr>
            <w:t>Threadneedle Street</w:t>
          </w:r>
        </w:p>
        <w:p w:rsidR="00D67EA2" w:rsidRPr="00D54455" w:rsidRDefault="00AC297D"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B94E91" w:rsidP="0041441E">
          <w:pPr>
            <w:spacing w:line="276" w:lineRule="auto"/>
            <w:rPr>
              <w:rFonts w:cs="Arial"/>
              <w:b/>
              <w:sz w:val="18"/>
              <w:szCs w:val="18"/>
            </w:rPr>
          </w:pPr>
        </w:p>
      </w:tc>
    </w:tr>
  </w:tbl>
  <w:p w:rsidR="00D67EA2" w:rsidRPr="00646A4F" w:rsidRDefault="00B94E91"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5" w15:restartNumberingAfterBreak="0">
    <w:nsid w:val="73874644"/>
    <w:multiLevelType w:val="hybridMultilevel"/>
    <w:tmpl w:val="D3306C24"/>
    <w:lvl w:ilvl="0" w:tplc="2EF247B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F8"/>
    <w:rsid w:val="00055195"/>
    <w:rsid w:val="00093D9C"/>
    <w:rsid w:val="001304D7"/>
    <w:rsid w:val="001D14B6"/>
    <w:rsid w:val="002E3569"/>
    <w:rsid w:val="00341058"/>
    <w:rsid w:val="00361F3E"/>
    <w:rsid w:val="00527F8B"/>
    <w:rsid w:val="005C3E42"/>
    <w:rsid w:val="006864D5"/>
    <w:rsid w:val="006D1FE1"/>
    <w:rsid w:val="00713B65"/>
    <w:rsid w:val="007B2D67"/>
    <w:rsid w:val="00852823"/>
    <w:rsid w:val="00922E55"/>
    <w:rsid w:val="009E6E70"/>
    <w:rsid w:val="00AA063B"/>
    <w:rsid w:val="00AC297D"/>
    <w:rsid w:val="00B237B9"/>
    <w:rsid w:val="00B94E91"/>
    <w:rsid w:val="00BB3C50"/>
    <w:rsid w:val="00BD0D73"/>
    <w:rsid w:val="00C60FFF"/>
    <w:rsid w:val="00D135CA"/>
    <w:rsid w:val="00D71557"/>
    <w:rsid w:val="00D81521"/>
    <w:rsid w:val="00DA0B8D"/>
    <w:rsid w:val="00DB08D5"/>
    <w:rsid w:val="00E72F40"/>
    <w:rsid w:val="00EA7FF8"/>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717DC-92E1-4EB9-90AF-FB9D9ADF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F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FF8"/>
    <w:pPr>
      <w:tabs>
        <w:tab w:val="center" w:pos="4320"/>
        <w:tab w:val="right" w:pos="8640"/>
      </w:tabs>
    </w:pPr>
  </w:style>
  <w:style w:type="character" w:customStyle="1" w:styleId="HeaderChar">
    <w:name w:val="Header Char"/>
    <w:basedOn w:val="DefaultParagraphFont"/>
    <w:link w:val="Header"/>
    <w:uiPriority w:val="99"/>
    <w:rsid w:val="00FC0FF8"/>
    <w:rPr>
      <w:rFonts w:ascii="Times New Roman" w:eastAsia="Times New Roman" w:hAnsi="Times New Roman" w:cs="Times New Roman"/>
      <w:sz w:val="20"/>
      <w:szCs w:val="20"/>
      <w:lang w:eastAsia="en-GB"/>
    </w:rPr>
  </w:style>
  <w:style w:type="paragraph" w:styleId="Footer">
    <w:name w:val="footer"/>
    <w:basedOn w:val="Normal"/>
    <w:link w:val="FooterChar"/>
    <w:rsid w:val="00FC0FF8"/>
    <w:pPr>
      <w:tabs>
        <w:tab w:val="center" w:pos="4320"/>
        <w:tab w:val="right" w:pos="8640"/>
      </w:tabs>
    </w:pPr>
  </w:style>
  <w:style w:type="character" w:customStyle="1" w:styleId="FooterChar">
    <w:name w:val="Footer Char"/>
    <w:basedOn w:val="DefaultParagraphFont"/>
    <w:link w:val="Footer"/>
    <w:rsid w:val="00FC0FF8"/>
    <w:rPr>
      <w:rFonts w:ascii="Times New Roman" w:eastAsia="Times New Roman" w:hAnsi="Times New Roman" w:cs="Times New Roman"/>
      <w:sz w:val="20"/>
      <w:szCs w:val="20"/>
      <w:lang w:eastAsia="en-GB"/>
    </w:rPr>
  </w:style>
  <w:style w:type="character" w:styleId="PageNumber">
    <w:name w:val="page number"/>
    <w:basedOn w:val="DefaultParagraphFont"/>
    <w:rsid w:val="00FC0FF8"/>
  </w:style>
  <w:style w:type="table" w:styleId="TableGrid">
    <w:name w:val="Table Grid"/>
    <w:basedOn w:val="TableNormal"/>
    <w:rsid w:val="00FC0F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L1">
    <w:name w:val="FWB_L1"/>
    <w:basedOn w:val="Normal"/>
    <w:next w:val="FWBL2"/>
    <w:rsid w:val="00FC0FF8"/>
    <w:pPr>
      <w:keepNext/>
      <w:keepLines/>
      <w:numPr>
        <w:numId w:val="1"/>
      </w:numPr>
      <w:spacing w:after="240"/>
      <w:outlineLvl w:val="0"/>
    </w:pPr>
    <w:rPr>
      <w:b/>
      <w:smallCaps/>
      <w:sz w:val="24"/>
      <w:lang w:eastAsia="en-US"/>
    </w:rPr>
  </w:style>
  <w:style w:type="paragraph" w:customStyle="1" w:styleId="FWBL2">
    <w:name w:val="FWB_L2"/>
    <w:basedOn w:val="FWBL1"/>
    <w:rsid w:val="00FC0FF8"/>
    <w:pPr>
      <w:keepNext w:val="0"/>
      <w:keepLines w:val="0"/>
      <w:numPr>
        <w:ilvl w:val="1"/>
      </w:numPr>
      <w:jc w:val="both"/>
      <w:outlineLvl w:val="9"/>
    </w:pPr>
    <w:rPr>
      <w:b w:val="0"/>
      <w:smallCaps w:val="0"/>
    </w:rPr>
  </w:style>
  <w:style w:type="paragraph" w:customStyle="1" w:styleId="FWBL3">
    <w:name w:val="FWB_L3"/>
    <w:basedOn w:val="FWBL2"/>
    <w:rsid w:val="00FC0FF8"/>
    <w:pPr>
      <w:numPr>
        <w:ilvl w:val="2"/>
      </w:numPr>
    </w:pPr>
  </w:style>
  <w:style w:type="paragraph" w:customStyle="1" w:styleId="FWBL4">
    <w:name w:val="FWB_L4"/>
    <w:basedOn w:val="FWBL3"/>
    <w:rsid w:val="00FC0FF8"/>
    <w:pPr>
      <w:numPr>
        <w:ilvl w:val="3"/>
      </w:numPr>
    </w:pPr>
  </w:style>
  <w:style w:type="paragraph" w:customStyle="1" w:styleId="FWBL5">
    <w:name w:val="FWB_L5"/>
    <w:basedOn w:val="FWBL4"/>
    <w:rsid w:val="00FC0FF8"/>
    <w:pPr>
      <w:numPr>
        <w:ilvl w:val="4"/>
      </w:numPr>
    </w:pPr>
  </w:style>
  <w:style w:type="paragraph" w:customStyle="1" w:styleId="FWBL6">
    <w:name w:val="FWB_L6"/>
    <w:basedOn w:val="FWBL5"/>
    <w:rsid w:val="00FC0FF8"/>
    <w:pPr>
      <w:numPr>
        <w:ilvl w:val="5"/>
      </w:numPr>
    </w:pPr>
  </w:style>
  <w:style w:type="paragraph" w:customStyle="1" w:styleId="FWBL7">
    <w:name w:val="FWB_L7"/>
    <w:basedOn w:val="FWBL6"/>
    <w:rsid w:val="00FC0FF8"/>
    <w:pPr>
      <w:numPr>
        <w:ilvl w:val="6"/>
      </w:numPr>
    </w:pPr>
  </w:style>
  <w:style w:type="paragraph" w:customStyle="1" w:styleId="FWBL8">
    <w:name w:val="FWB_L8"/>
    <w:basedOn w:val="FWBL7"/>
    <w:rsid w:val="00FC0FF8"/>
    <w:pPr>
      <w:numPr>
        <w:ilvl w:val="7"/>
      </w:numPr>
    </w:pPr>
  </w:style>
  <w:style w:type="paragraph" w:styleId="ListParagraph">
    <w:name w:val="List Paragraph"/>
    <w:basedOn w:val="Normal"/>
    <w:uiPriority w:val="34"/>
    <w:qFormat/>
    <w:rsid w:val="00FC0FF8"/>
    <w:pPr>
      <w:ind w:left="720"/>
      <w:contextualSpacing/>
    </w:pPr>
  </w:style>
  <w:style w:type="paragraph" w:styleId="FootnoteText">
    <w:name w:val="footnote text"/>
    <w:basedOn w:val="Normal"/>
    <w:link w:val="FootnoteTextChar"/>
    <w:uiPriority w:val="99"/>
    <w:semiHidden/>
    <w:unhideWhenUsed/>
    <w:rsid w:val="00FC0FF8"/>
  </w:style>
  <w:style w:type="character" w:customStyle="1" w:styleId="FootnoteTextChar">
    <w:name w:val="Footnote Text Char"/>
    <w:basedOn w:val="DefaultParagraphFont"/>
    <w:link w:val="FootnoteText"/>
    <w:uiPriority w:val="99"/>
    <w:semiHidden/>
    <w:rsid w:val="00FC0FF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C0FF8"/>
    <w:rPr>
      <w:vertAlign w:val="superscript"/>
    </w:rPr>
  </w:style>
  <w:style w:type="character" w:styleId="Hyperlink">
    <w:name w:val="Hyperlink"/>
    <w:basedOn w:val="DefaultParagraphFont"/>
    <w:uiPriority w:val="99"/>
    <w:unhideWhenUsed/>
    <w:rsid w:val="00FC0FF8"/>
    <w:rPr>
      <w:color w:val="0000FF" w:themeColor="hyperlink"/>
      <w:u w:val="single"/>
    </w:rPr>
  </w:style>
  <w:style w:type="paragraph" w:styleId="BalloonText">
    <w:name w:val="Balloon Text"/>
    <w:basedOn w:val="Normal"/>
    <w:link w:val="BalloonTextChar"/>
    <w:uiPriority w:val="99"/>
    <w:semiHidden/>
    <w:unhideWhenUsed/>
    <w:rsid w:val="00DA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8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A3ED-A76B-4492-9851-796CC89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3</cp:revision>
  <dcterms:created xsi:type="dcterms:W3CDTF">2019-11-20T10:26:00Z</dcterms:created>
  <dcterms:modified xsi:type="dcterms:W3CDTF">2019-11-26T14:25:00Z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1255234</vt:lpwstr>
  </property>
  <property fmtid="{D5CDD505-2E9C-101B-9397-08002B2CF9AE}" pid="3" name="DocVer">
    <vt:lpwstr>Markets 1255234v1</vt:lpwstr>
  </property>
  <property fmtid="{D5CDD505-2E9C-101B-9397-08002B2CF9AE}" pid="4" name="_AdHocReviewCycleID">
    <vt:i4>-1827691990</vt:i4>
  </property>
  <property fmtid="{D5CDD505-2E9C-101B-9397-08002B2CF9AE}" pid="5" name="_NewReviewCycle">
    <vt:lpwstr/>
  </property>
  <property fmtid="{D5CDD505-2E9C-101B-9397-08002B2CF9AE}" pid="6" name="_EmailSubject">
    <vt:lpwstr>ACT RT: Website Updates - 28/11/2019</vt:lpwstr>
  </property>
  <property fmtid="{D5CDD505-2E9C-101B-9397-08002B2CF9AE}" pid="7" name="_AuthorEmail">
    <vt:lpwstr>Charlotte.Boyce@bankofengland.gsi.gov.uk</vt:lpwstr>
  </property>
  <property fmtid="{D5CDD505-2E9C-101B-9397-08002B2CF9AE}" pid="8" name="_AuthorEmailDisplayName">
    <vt:lpwstr>Boyce, Charlotte</vt:lpwstr>
  </property>
  <property fmtid="{D5CDD505-2E9C-101B-9397-08002B2CF9AE}" pid="9" name="_PreviousAdHocReviewCycleID">
    <vt:i4>1332275045</vt:i4>
  </property>
</Properties>
</file>