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ABAEE" w14:textId="429380FA" w:rsidR="00602EE5" w:rsidRDefault="00602EE5" w:rsidP="00AD3F9E">
      <w:pPr>
        <w:spacing w:after="120"/>
        <w:ind w:firstLine="284"/>
        <w:jc w:val="center"/>
        <w:rPr>
          <w:rFonts w:ascii="Arial" w:hAnsi="Arial" w:cs="Arial"/>
          <w:b/>
          <w:u w:val="single"/>
        </w:rPr>
      </w:pPr>
      <w:r w:rsidRPr="00602EE5">
        <w:rPr>
          <w:rFonts w:ascii="Arial" w:hAnsi="Arial" w:cs="Arial"/>
          <w:b/>
          <w:noProof/>
          <w:u w:val="single"/>
        </w:rPr>
        <mc:AlternateContent>
          <mc:Choice Requires="wpg">
            <w:drawing>
              <wp:anchor distT="0" distB="0" distL="114300" distR="114300" simplePos="0" relativeHeight="251659264" behindDoc="0" locked="0" layoutInCell="1" allowOverlap="1" wp14:anchorId="2FC7D41B" wp14:editId="66DDE6F6">
                <wp:simplePos x="0" y="0"/>
                <wp:positionH relativeFrom="column">
                  <wp:posOffset>0</wp:posOffset>
                </wp:positionH>
                <wp:positionV relativeFrom="paragraph">
                  <wp:posOffset>0</wp:posOffset>
                </wp:positionV>
                <wp:extent cx="6051550" cy="577850"/>
                <wp:effectExtent l="0" t="0" r="6350" b="0"/>
                <wp:wrapNone/>
                <wp:docPr id="13" name="Group 12">
                  <a:extLst xmlns:a="http://schemas.openxmlformats.org/drawingml/2006/main">
                    <a:ext uri="{FF2B5EF4-FFF2-40B4-BE49-F238E27FC236}">
                      <a16:creationId xmlns:a16="http://schemas.microsoft.com/office/drawing/2014/main" id="{A59F827B-835D-8881-81FD-9563BBAFA2D4}"/>
                    </a:ext>
                  </a:extLst>
                </wp:docPr>
                <wp:cNvGraphicFramePr/>
                <a:graphic xmlns:a="http://schemas.openxmlformats.org/drawingml/2006/main">
                  <a:graphicData uri="http://schemas.microsoft.com/office/word/2010/wordprocessingGroup">
                    <wpg:wgp>
                      <wpg:cNvGrpSpPr/>
                      <wpg:grpSpPr>
                        <a:xfrm>
                          <a:off x="0" y="0"/>
                          <a:ext cx="6051550" cy="577850"/>
                          <a:chOff x="0" y="0"/>
                          <a:chExt cx="6051550" cy="577850"/>
                        </a:xfrm>
                      </wpg:grpSpPr>
                      <pic:pic xmlns:pic="http://schemas.openxmlformats.org/drawingml/2006/picture">
                        <pic:nvPicPr>
                          <pic:cNvPr id="604569573" name="Picture 604569573" descr="A white rectangle with blue text&#10;&#10;Description automatically generated">
                            <a:extLst>
                              <a:ext uri="{FF2B5EF4-FFF2-40B4-BE49-F238E27FC236}">
                                <a16:creationId xmlns:a16="http://schemas.microsoft.com/office/drawing/2014/main" id="{F7B675BA-F603-6BA8-F3CD-ADFE06A01087}"/>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438400" y="0"/>
                            <a:ext cx="3613150" cy="5778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12864269" name="Picture 512864269">
                            <a:extLst>
                              <a:ext uri="{FF2B5EF4-FFF2-40B4-BE49-F238E27FC236}">
                                <a16:creationId xmlns:a16="http://schemas.microsoft.com/office/drawing/2014/main" id="{6C6E77A4-B7B1-EC2D-25D3-D7E1A2BE4258}"/>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t="24402" r="57379" b="25958"/>
                          <a:stretch>
                            <a:fillRect/>
                          </a:stretch>
                        </pic:blipFill>
                        <pic:spPr bwMode="auto">
                          <a:xfrm>
                            <a:off x="0" y="0"/>
                            <a:ext cx="2438400" cy="57467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539DA239" id="Group 12" o:spid="_x0000_s1026" style="position:absolute;margin-left:0;margin-top:0;width:476.5pt;height:45.5pt;z-index:251659264" coordsize="60515,57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4569573" o:spid="_x0000_s1027" type="#_x0000_t75" alt="A white rectangle with blue text&#10;&#10;Description automatically generated" style="position:absolute;left:24384;width:36131;height:5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">
                  <v:imagedata r:id="rId9" o:title="A white rectangle with blue text&#10;&#10;Description automatically generated" croptop="22276f" cropbottom="22786f" cropleft="7854f" cropright="9061f"/>
                </v:shape>
                <v:shape id="Picture 512864269" o:spid="_x0000_s1028" type="#_x0000_t75" style="position:absolute;width:24384;height:57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">
                  <v:imagedata r:id="rId10" o:title="" croptop="15992f" cropbottom="17012f" cropright="37604f"/>
                </v:shape>
              </v:group>
            </w:pict>
          </mc:Fallback>
        </mc:AlternateContent>
      </w:r>
    </w:p>
    <w:p w14:paraId="0F0D352E" w14:textId="77777777" w:rsidR="00602EE5" w:rsidRDefault="00602EE5" w:rsidP="00AD3F9E">
      <w:pPr>
        <w:spacing w:after="120"/>
        <w:ind w:firstLine="284"/>
        <w:jc w:val="center"/>
        <w:rPr>
          <w:rFonts w:ascii="Arial" w:hAnsi="Arial" w:cs="Arial"/>
          <w:b/>
          <w:u w:val="single"/>
        </w:rPr>
      </w:pPr>
    </w:p>
    <w:p w14:paraId="54B99508" w14:textId="1E07AED4" w:rsidR="008B716A" w:rsidRDefault="00230FEC" w:rsidP="00AD3F9E">
      <w:pPr>
        <w:spacing w:after="120"/>
        <w:ind w:firstLine="284"/>
        <w:jc w:val="center"/>
        <w:rPr>
          <w:rFonts w:ascii="Arial" w:hAnsi="Arial" w:cs="Arial"/>
          <w:b/>
          <w:u w:val="single"/>
        </w:rPr>
      </w:pPr>
      <w:r>
        <w:rPr>
          <w:rFonts w:ascii="Arial" w:hAnsi="Arial" w:cs="Arial"/>
          <w:b/>
          <w:u w:val="single"/>
        </w:rPr>
        <w:t xml:space="preserve"> </w:t>
      </w:r>
    </w:p>
    <w:p w14:paraId="5EC05666" w14:textId="1C10CC4C" w:rsidR="003A5398" w:rsidRPr="00ED3FDA" w:rsidRDefault="003A5398" w:rsidP="003A5398">
      <w:pPr>
        <w:spacing w:after="120"/>
        <w:ind w:firstLine="720"/>
        <w:jc w:val="center"/>
        <w:rPr>
          <w:rFonts w:ascii="Arial" w:hAnsi="Arial" w:cs="Arial"/>
          <w:b/>
          <w:u w:val="single"/>
        </w:rPr>
      </w:pPr>
      <w:r w:rsidRPr="00ED3FDA">
        <w:rPr>
          <w:rFonts w:ascii="Arial" w:hAnsi="Arial" w:cs="Arial"/>
          <w:b/>
          <w:u w:val="single"/>
        </w:rPr>
        <w:t>Scope of Permission Notice</w:t>
      </w:r>
      <w:r w:rsidR="003C0E35">
        <w:rPr>
          <w:rFonts w:ascii="Arial" w:hAnsi="Arial" w:cs="Arial"/>
          <w:b/>
          <w:u w:val="single"/>
        </w:rPr>
        <w:t>: UK ISPV</w:t>
      </w:r>
      <w:r w:rsidR="00624B10">
        <w:rPr>
          <w:rFonts w:ascii="Arial" w:hAnsi="Arial" w:cs="Arial"/>
          <w:b/>
          <w:u w:val="single"/>
        </w:rPr>
        <w:t xml:space="preserve"> </w:t>
      </w:r>
      <w:r w:rsidR="00663062">
        <w:rPr>
          <w:rFonts w:ascii="Arial" w:hAnsi="Arial" w:cs="Arial"/>
          <w:b/>
          <w:u w:val="single"/>
        </w:rPr>
        <w:t>Standard Process</w:t>
      </w:r>
    </w:p>
    <w:p w14:paraId="13BF6DA2" w14:textId="77777777" w:rsidR="003A5398" w:rsidRDefault="003A5398" w:rsidP="003A5398">
      <w:pPr>
        <w:autoSpaceDE w:val="0"/>
        <w:autoSpaceDN w:val="0"/>
        <w:adjustRightInd w:val="0"/>
        <w:spacing w:after="0" w:line="240" w:lineRule="auto"/>
        <w:rPr>
          <w:rFonts w:ascii="Arial" w:hAnsi="Arial" w:cs="Arial"/>
          <w:sz w:val="20"/>
          <w:szCs w:val="20"/>
        </w:rPr>
      </w:pPr>
    </w:p>
    <w:p w14:paraId="31DDACE1" w14:textId="77777777" w:rsidR="003A5398" w:rsidRDefault="003A5398" w:rsidP="003A5398">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The table below shows the regulatory activities, </w:t>
      </w:r>
      <w:r w:rsidRPr="00321864">
        <w:rPr>
          <w:rFonts w:ascii="Arial" w:hAnsi="Arial" w:cs="Arial"/>
          <w:sz w:val="20"/>
          <w:szCs w:val="20"/>
        </w:rPr>
        <w:t xml:space="preserve">as listed on the Financial Services Register, </w:t>
      </w:r>
      <w:r>
        <w:rPr>
          <w:rFonts w:ascii="Arial" w:hAnsi="Arial" w:cs="Arial"/>
          <w:sz w:val="20"/>
          <w:szCs w:val="20"/>
        </w:rPr>
        <w:t>that XXX (FRN: XXX</w:t>
      </w:r>
      <w:r w:rsidRPr="00ED3FDA">
        <w:rPr>
          <w:rFonts w:ascii="Arial" w:hAnsi="Arial" w:cs="Arial"/>
          <w:sz w:val="20"/>
          <w:szCs w:val="20"/>
        </w:rPr>
        <w:t xml:space="preserve">) </w:t>
      </w:r>
      <w:r>
        <w:rPr>
          <w:rFonts w:ascii="Arial" w:hAnsi="Arial" w:cs="Arial"/>
          <w:sz w:val="20"/>
          <w:szCs w:val="20"/>
        </w:rPr>
        <w:t>has applied for:</w:t>
      </w:r>
    </w:p>
    <w:p w14:paraId="203E0317" w14:textId="77777777" w:rsidR="003A5398" w:rsidRDefault="003A5398" w:rsidP="003A5398">
      <w:pPr>
        <w:autoSpaceDE w:val="0"/>
        <w:autoSpaceDN w:val="0"/>
        <w:adjustRightInd w:val="0"/>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3005"/>
        <w:gridCol w:w="3005"/>
        <w:gridCol w:w="3006"/>
      </w:tblGrid>
      <w:tr w:rsidR="003A5398" w14:paraId="7F72A01D" w14:textId="77777777" w:rsidTr="00316E9E">
        <w:trPr>
          <w:trHeight w:val="430"/>
        </w:trPr>
        <w:tc>
          <w:tcPr>
            <w:tcW w:w="3005" w:type="dxa"/>
          </w:tcPr>
          <w:p w14:paraId="06094A8C" w14:textId="77777777" w:rsidR="003A5398" w:rsidRDefault="003A5398" w:rsidP="00105954">
            <w:pPr>
              <w:autoSpaceDE w:val="0"/>
              <w:autoSpaceDN w:val="0"/>
              <w:adjustRightInd w:val="0"/>
              <w:jc w:val="center"/>
              <w:rPr>
                <w:rFonts w:ascii="Arial" w:hAnsi="Arial" w:cs="Arial"/>
                <w:b/>
                <w:bCs/>
                <w:sz w:val="20"/>
                <w:szCs w:val="20"/>
              </w:rPr>
            </w:pPr>
            <w:r>
              <w:rPr>
                <w:rFonts w:ascii="Arial" w:hAnsi="Arial" w:cs="Arial"/>
                <w:b/>
                <w:bCs/>
                <w:sz w:val="20"/>
                <w:szCs w:val="20"/>
              </w:rPr>
              <w:t>Activity Name</w:t>
            </w:r>
          </w:p>
        </w:tc>
        <w:tc>
          <w:tcPr>
            <w:tcW w:w="3005" w:type="dxa"/>
          </w:tcPr>
          <w:p w14:paraId="2D7D9163" w14:textId="77777777" w:rsidR="003A5398" w:rsidRDefault="003A5398" w:rsidP="00105954">
            <w:pPr>
              <w:autoSpaceDE w:val="0"/>
              <w:autoSpaceDN w:val="0"/>
              <w:adjustRightInd w:val="0"/>
              <w:jc w:val="center"/>
              <w:rPr>
                <w:rFonts w:ascii="Arial" w:hAnsi="Arial" w:cs="Arial"/>
                <w:b/>
                <w:bCs/>
                <w:sz w:val="20"/>
                <w:szCs w:val="20"/>
              </w:rPr>
            </w:pPr>
            <w:r>
              <w:rPr>
                <w:rFonts w:ascii="Arial" w:hAnsi="Arial" w:cs="Arial"/>
                <w:b/>
                <w:bCs/>
                <w:sz w:val="20"/>
                <w:szCs w:val="20"/>
              </w:rPr>
              <w:t>Investment Instrument</w:t>
            </w:r>
          </w:p>
        </w:tc>
        <w:tc>
          <w:tcPr>
            <w:tcW w:w="3006" w:type="dxa"/>
          </w:tcPr>
          <w:p w14:paraId="26FE28DE" w14:textId="7C89D4F3" w:rsidR="003A5398" w:rsidRDefault="003A5398" w:rsidP="00316E9E">
            <w:pPr>
              <w:autoSpaceDE w:val="0"/>
              <w:autoSpaceDN w:val="0"/>
              <w:adjustRightInd w:val="0"/>
              <w:jc w:val="center"/>
              <w:rPr>
                <w:rFonts w:ascii="Arial" w:hAnsi="Arial" w:cs="Arial"/>
                <w:b/>
                <w:bCs/>
                <w:sz w:val="20"/>
                <w:szCs w:val="20"/>
              </w:rPr>
            </w:pPr>
            <w:r>
              <w:rPr>
                <w:rFonts w:ascii="Arial" w:hAnsi="Arial" w:cs="Arial"/>
                <w:b/>
                <w:bCs/>
                <w:sz w:val="20"/>
                <w:szCs w:val="20"/>
              </w:rPr>
              <w:t>Client Types</w:t>
            </w:r>
          </w:p>
        </w:tc>
      </w:tr>
      <w:tr w:rsidR="003A5398" w14:paraId="560B1878" w14:textId="77777777" w:rsidTr="00105954">
        <w:tc>
          <w:tcPr>
            <w:tcW w:w="3005" w:type="dxa"/>
          </w:tcPr>
          <w:p w14:paraId="6B758613" w14:textId="77777777" w:rsidR="003A5398" w:rsidRDefault="003A5398" w:rsidP="00105954">
            <w:pPr>
              <w:autoSpaceDE w:val="0"/>
              <w:autoSpaceDN w:val="0"/>
              <w:adjustRightInd w:val="0"/>
              <w:rPr>
                <w:rFonts w:ascii="Arial" w:hAnsi="Arial" w:cs="Arial"/>
                <w:sz w:val="20"/>
                <w:szCs w:val="20"/>
              </w:rPr>
            </w:pPr>
            <w:r>
              <w:rPr>
                <w:rFonts w:ascii="Arial" w:hAnsi="Arial" w:cs="Arial"/>
                <w:sz w:val="20"/>
                <w:szCs w:val="20"/>
              </w:rPr>
              <w:t>Insurance Risk Transformation</w:t>
            </w:r>
          </w:p>
          <w:p w14:paraId="16A56564" w14:textId="77777777" w:rsidR="003A5398" w:rsidRDefault="003A5398" w:rsidP="00105954">
            <w:pPr>
              <w:autoSpaceDE w:val="0"/>
              <w:autoSpaceDN w:val="0"/>
              <w:adjustRightInd w:val="0"/>
              <w:rPr>
                <w:rFonts w:ascii="Arial" w:hAnsi="Arial" w:cs="Arial"/>
                <w:sz w:val="20"/>
                <w:szCs w:val="20"/>
              </w:rPr>
            </w:pPr>
            <w:r>
              <w:rPr>
                <w:rFonts w:ascii="Arial" w:hAnsi="Arial" w:cs="Arial"/>
                <w:sz w:val="20"/>
                <w:szCs w:val="20"/>
              </w:rPr>
              <w:t>(with the limitations* described in ‘Limitation on the Scope of Permission’ in Annex 1)</w:t>
            </w:r>
          </w:p>
          <w:p w14:paraId="622F62C0" w14:textId="77777777" w:rsidR="003A5398" w:rsidRDefault="003A5398" w:rsidP="00105954">
            <w:pPr>
              <w:autoSpaceDE w:val="0"/>
              <w:autoSpaceDN w:val="0"/>
              <w:adjustRightInd w:val="0"/>
              <w:rPr>
                <w:rFonts w:ascii="Arial" w:hAnsi="Arial" w:cs="Arial"/>
                <w:b/>
                <w:bCs/>
                <w:sz w:val="20"/>
                <w:szCs w:val="20"/>
              </w:rPr>
            </w:pPr>
          </w:p>
        </w:tc>
        <w:tc>
          <w:tcPr>
            <w:tcW w:w="3005" w:type="dxa"/>
          </w:tcPr>
          <w:p w14:paraId="4EEC4D25" w14:textId="77777777" w:rsidR="003A5398" w:rsidRDefault="003A5398" w:rsidP="00105954">
            <w:pPr>
              <w:autoSpaceDE w:val="0"/>
              <w:autoSpaceDN w:val="0"/>
              <w:adjustRightInd w:val="0"/>
              <w:jc w:val="center"/>
              <w:rPr>
                <w:rFonts w:ascii="Arial" w:hAnsi="Arial" w:cs="Arial"/>
                <w:sz w:val="20"/>
                <w:szCs w:val="20"/>
              </w:rPr>
            </w:pPr>
            <w:r>
              <w:rPr>
                <w:rFonts w:ascii="Arial" w:hAnsi="Arial" w:cs="Arial"/>
                <w:sz w:val="20"/>
                <w:szCs w:val="20"/>
              </w:rPr>
              <w:t>N/A</w:t>
            </w:r>
          </w:p>
          <w:p w14:paraId="5A5865C6" w14:textId="77777777" w:rsidR="003A5398" w:rsidRDefault="003A5398" w:rsidP="00105954">
            <w:pPr>
              <w:autoSpaceDE w:val="0"/>
              <w:autoSpaceDN w:val="0"/>
              <w:adjustRightInd w:val="0"/>
              <w:jc w:val="center"/>
              <w:rPr>
                <w:rFonts w:ascii="Arial" w:hAnsi="Arial" w:cs="Arial"/>
                <w:b/>
                <w:bCs/>
                <w:sz w:val="20"/>
                <w:szCs w:val="20"/>
              </w:rPr>
            </w:pPr>
          </w:p>
        </w:tc>
        <w:tc>
          <w:tcPr>
            <w:tcW w:w="3006" w:type="dxa"/>
          </w:tcPr>
          <w:p w14:paraId="0C4534E6" w14:textId="77777777" w:rsidR="003A5398" w:rsidRDefault="003A5398" w:rsidP="00105954">
            <w:pPr>
              <w:autoSpaceDE w:val="0"/>
              <w:autoSpaceDN w:val="0"/>
              <w:adjustRightInd w:val="0"/>
              <w:jc w:val="center"/>
              <w:rPr>
                <w:rFonts w:ascii="Arial" w:hAnsi="Arial" w:cs="Arial"/>
                <w:b/>
                <w:bCs/>
                <w:sz w:val="20"/>
                <w:szCs w:val="20"/>
              </w:rPr>
            </w:pPr>
            <w:r>
              <w:rPr>
                <w:rFonts w:ascii="Arial" w:hAnsi="Arial" w:cs="Arial"/>
                <w:sz w:val="20"/>
                <w:szCs w:val="20"/>
              </w:rPr>
              <w:t>N/A</w:t>
            </w:r>
          </w:p>
        </w:tc>
      </w:tr>
      <w:tr w:rsidR="003A5398" w14:paraId="04B72BA0" w14:textId="77777777" w:rsidTr="00105954">
        <w:tc>
          <w:tcPr>
            <w:tcW w:w="3005" w:type="dxa"/>
          </w:tcPr>
          <w:p w14:paraId="02B6A749" w14:textId="77777777" w:rsidR="003A5398" w:rsidRDefault="003A5398" w:rsidP="00105954">
            <w:pPr>
              <w:autoSpaceDE w:val="0"/>
              <w:autoSpaceDN w:val="0"/>
              <w:adjustRightInd w:val="0"/>
              <w:rPr>
                <w:rFonts w:ascii="Arial" w:hAnsi="Arial" w:cs="Arial"/>
                <w:sz w:val="20"/>
                <w:szCs w:val="20"/>
              </w:rPr>
            </w:pPr>
            <w:r>
              <w:rPr>
                <w:rFonts w:ascii="Arial" w:hAnsi="Arial" w:cs="Arial"/>
                <w:sz w:val="20"/>
                <w:szCs w:val="20"/>
              </w:rPr>
              <w:t>Agreeing to carry on a regulated activity</w:t>
            </w:r>
          </w:p>
          <w:p w14:paraId="343C6061" w14:textId="77777777" w:rsidR="003A5398" w:rsidRDefault="003A5398" w:rsidP="00105954">
            <w:pPr>
              <w:autoSpaceDE w:val="0"/>
              <w:autoSpaceDN w:val="0"/>
              <w:adjustRightInd w:val="0"/>
              <w:rPr>
                <w:rFonts w:ascii="Arial" w:hAnsi="Arial" w:cs="Arial"/>
                <w:b/>
                <w:bCs/>
                <w:sz w:val="20"/>
                <w:szCs w:val="20"/>
              </w:rPr>
            </w:pPr>
          </w:p>
        </w:tc>
        <w:tc>
          <w:tcPr>
            <w:tcW w:w="3005" w:type="dxa"/>
          </w:tcPr>
          <w:p w14:paraId="0B4A4050" w14:textId="77777777" w:rsidR="003A5398" w:rsidRDefault="003A5398" w:rsidP="00105954">
            <w:pPr>
              <w:autoSpaceDE w:val="0"/>
              <w:autoSpaceDN w:val="0"/>
              <w:adjustRightInd w:val="0"/>
              <w:rPr>
                <w:rFonts w:ascii="Arial" w:hAnsi="Arial" w:cs="Arial"/>
                <w:sz w:val="20"/>
                <w:szCs w:val="20"/>
              </w:rPr>
            </w:pPr>
            <w:r>
              <w:rPr>
                <w:rFonts w:ascii="Arial" w:hAnsi="Arial" w:cs="Arial"/>
                <w:sz w:val="20"/>
                <w:szCs w:val="20"/>
              </w:rPr>
              <w:t>Limited to carrying on regulated activities</w:t>
            </w:r>
          </w:p>
          <w:p w14:paraId="3A91E3BA" w14:textId="77777777" w:rsidR="003A5398" w:rsidRDefault="003A5398" w:rsidP="00105954">
            <w:pPr>
              <w:autoSpaceDE w:val="0"/>
              <w:autoSpaceDN w:val="0"/>
              <w:adjustRightInd w:val="0"/>
              <w:rPr>
                <w:rFonts w:ascii="Arial" w:hAnsi="Arial" w:cs="Arial"/>
                <w:b/>
                <w:bCs/>
                <w:sz w:val="20"/>
                <w:szCs w:val="20"/>
              </w:rPr>
            </w:pPr>
          </w:p>
        </w:tc>
        <w:tc>
          <w:tcPr>
            <w:tcW w:w="3006" w:type="dxa"/>
          </w:tcPr>
          <w:p w14:paraId="09DA25EC" w14:textId="77777777" w:rsidR="003A5398" w:rsidRDefault="003A5398" w:rsidP="00105954">
            <w:pPr>
              <w:autoSpaceDE w:val="0"/>
              <w:autoSpaceDN w:val="0"/>
              <w:adjustRightInd w:val="0"/>
              <w:jc w:val="center"/>
              <w:rPr>
                <w:rFonts w:ascii="Arial" w:hAnsi="Arial" w:cs="Arial"/>
                <w:sz w:val="20"/>
                <w:szCs w:val="20"/>
              </w:rPr>
            </w:pPr>
            <w:r>
              <w:rPr>
                <w:rFonts w:ascii="Arial" w:hAnsi="Arial" w:cs="Arial"/>
                <w:sz w:val="20"/>
                <w:szCs w:val="20"/>
              </w:rPr>
              <w:t>N/A</w:t>
            </w:r>
          </w:p>
          <w:p w14:paraId="10ED8FED" w14:textId="77777777" w:rsidR="003A5398" w:rsidRDefault="003A5398" w:rsidP="00105954">
            <w:pPr>
              <w:autoSpaceDE w:val="0"/>
              <w:autoSpaceDN w:val="0"/>
              <w:adjustRightInd w:val="0"/>
              <w:rPr>
                <w:rFonts w:ascii="Arial" w:hAnsi="Arial" w:cs="Arial"/>
                <w:b/>
                <w:bCs/>
                <w:sz w:val="20"/>
                <w:szCs w:val="20"/>
              </w:rPr>
            </w:pPr>
          </w:p>
        </w:tc>
      </w:tr>
    </w:tbl>
    <w:p w14:paraId="02115945" w14:textId="77777777" w:rsidR="003A5398" w:rsidRDefault="003A5398" w:rsidP="003A5398">
      <w:pPr>
        <w:autoSpaceDE w:val="0"/>
        <w:autoSpaceDN w:val="0"/>
        <w:adjustRightInd w:val="0"/>
        <w:spacing w:after="0" w:line="240" w:lineRule="auto"/>
        <w:rPr>
          <w:rFonts w:ascii="Arial" w:hAnsi="Arial" w:cs="Arial"/>
          <w:b/>
          <w:bCs/>
          <w:sz w:val="20"/>
          <w:szCs w:val="20"/>
        </w:rPr>
      </w:pPr>
    </w:p>
    <w:p w14:paraId="6E9A4BC2" w14:textId="6AD96A21" w:rsidR="003A5398" w:rsidRDefault="003A5398" w:rsidP="003A5398">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*Please note that the limitations on the Scope of Permission</w:t>
      </w:r>
      <w:r w:rsidR="00AD3F9E">
        <w:rPr>
          <w:rFonts w:ascii="Arial" w:hAnsi="Arial" w:cs="Arial"/>
          <w:b/>
          <w:bCs/>
          <w:sz w:val="20"/>
          <w:szCs w:val="20"/>
        </w:rPr>
        <w:t xml:space="preserve"> (SOP)</w:t>
      </w:r>
      <w:r>
        <w:rPr>
          <w:rFonts w:ascii="Arial" w:hAnsi="Arial" w:cs="Arial"/>
          <w:b/>
          <w:bCs/>
          <w:sz w:val="20"/>
          <w:szCs w:val="20"/>
        </w:rPr>
        <w:t xml:space="preserve"> will not be published in the</w:t>
      </w:r>
    </w:p>
    <w:p w14:paraId="30594B50" w14:textId="77777777" w:rsidR="003A5398" w:rsidRDefault="003A5398" w:rsidP="003A5398">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Financial Services Register</w:t>
      </w:r>
    </w:p>
    <w:p w14:paraId="6CAB13F3" w14:textId="77777777" w:rsidR="003A5398" w:rsidRDefault="003A5398" w:rsidP="003A5398">
      <w:pPr>
        <w:autoSpaceDE w:val="0"/>
        <w:autoSpaceDN w:val="0"/>
        <w:adjustRightInd w:val="0"/>
        <w:spacing w:after="0" w:line="240" w:lineRule="auto"/>
        <w:rPr>
          <w:rFonts w:ascii="Arial" w:hAnsi="Arial" w:cs="Arial"/>
          <w:b/>
          <w:bCs/>
          <w:sz w:val="20"/>
          <w:szCs w:val="20"/>
        </w:rPr>
      </w:pPr>
    </w:p>
    <w:p w14:paraId="7A2953F3" w14:textId="77777777" w:rsidR="003A5398" w:rsidRDefault="003A5398" w:rsidP="003A5398">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Annex 1 – Limitation on the Scope of Permission</w:t>
      </w:r>
    </w:p>
    <w:p w14:paraId="1E868917" w14:textId="77777777" w:rsidR="003A5398" w:rsidRDefault="003A5398" w:rsidP="003A5398">
      <w:pPr>
        <w:autoSpaceDE w:val="0"/>
        <w:autoSpaceDN w:val="0"/>
        <w:adjustRightInd w:val="0"/>
        <w:spacing w:after="0" w:line="240" w:lineRule="auto"/>
        <w:rPr>
          <w:rFonts w:ascii="Arial" w:hAnsi="Arial" w:cs="Arial"/>
          <w:b/>
          <w:bCs/>
          <w:sz w:val="20"/>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6299"/>
      </w:tblGrid>
      <w:tr w:rsidR="003A5398" w:rsidRPr="00664403" w14:paraId="39BA7E2F" w14:textId="77777777" w:rsidTr="00105954">
        <w:trPr>
          <w:trHeight w:val="150"/>
        </w:trPr>
        <w:tc>
          <w:tcPr>
            <w:tcW w:w="8850" w:type="dxa"/>
            <w:gridSpan w:val="2"/>
            <w:tcBorders>
              <w:bottom w:val="single" w:sz="4" w:space="0" w:color="auto"/>
            </w:tcBorders>
          </w:tcPr>
          <w:p w14:paraId="2A45FBEB" w14:textId="77777777" w:rsidR="003A5398" w:rsidRPr="00664403" w:rsidRDefault="003A5398" w:rsidP="00105954">
            <w:pPr>
              <w:autoSpaceDE w:val="0"/>
              <w:autoSpaceDN w:val="0"/>
              <w:adjustRightInd w:val="0"/>
              <w:spacing w:before="120" w:after="120"/>
              <w:jc w:val="center"/>
              <w:rPr>
                <w:rFonts w:ascii="Arial" w:hAnsi="Arial" w:cs="Arial"/>
                <w:b/>
                <w:bCs/>
                <w:sz w:val="20"/>
                <w:szCs w:val="20"/>
              </w:rPr>
            </w:pPr>
            <w:r w:rsidRPr="00664403">
              <w:rPr>
                <w:rFonts w:ascii="Arial" w:hAnsi="Arial" w:cs="Arial"/>
                <w:b/>
                <w:bCs/>
                <w:sz w:val="20"/>
                <w:szCs w:val="20"/>
              </w:rPr>
              <w:t>Limitation on the Scope of Permission</w:t>
            </w:r>
          </w:p>
          <w:p w14:paraId="59DE2190" w14:textId="77777777" w:rsidR="003A5398" w:rsidRPr="00664403" w:rsidRDefault="003A5398" w:rsidP="00105954">
            <w:pPr>
              <w:autoSpaceDE w:val="0"/>
              <w:autoSpaceDN w:val="0"/>
              <w:adjustRightInd w:val="0"/>
              <w:spacing w:after="120"/>
              <w:jc w:val="center"/>
              <w:rPr>
                <w:rFonts w:ascii="Arial" w:hAnsi="Arial" w:cs="Arial"/>
                <w:bCs/>
                <w:sz w:val="20"/>
                <w:szCs w:val="20"/>
              </w:rPr>
            </w:pPr>
            <w:r w:rsidRPr="00E13104">
              <w:rPr>
                <w:rFonts w:ascii="Arial" w:hAnsi="Arial" w:cs="Arial"/>
                <w:bCs/>
                <w:sz w:val="20"/>
                <w:szCs w:val="20"/>
              </w:rPr>
              <w:t>(for “Insurance Risk Transformation”)</w:t>
            </w:r>
          </w:p>
        </w:tc>
      </w:tr>
      <w:tr w:rsidR="003A5398" w:rsidRPr="00664403" w14:paraId="05645EDE" w14:textId="77777777" w:rsidTr="00105954">
        <w:trPr>
          <w:trHeight w:val="225"/>
        </w:trPr>
        <w:tc>
          <w:tcPr>
            <w:tcW w:w="2551" w:type="dxa"/>
            <w:tcBorders>
              <w:top w:val="single" w:sz="4" w:space="0" w:color="auto"/>
            </w:tcBorders>
          </w:tcPr>
          <w:p w14:paraId="4287A7FE" w14:textId="77777777" w:rsidR="003A5398" w:rsidRPr="00664403" w:rsidRDefault="003A5398" w:rsidP="00105954">
            <w:pPr>
              <w:autoSpaceDE w:val="0"/>
              <w:autoSpaceDN w:val="0"/>
              <w:adjustRightInd w:val="0"/>
              <w:spacing w:before="120" w:after="120"/>
              <w:jc w:val="both"/>
              <w:rPr>
                <w:rFonts w:ascii="Arial" w:hAnsi="Arial" w:cs="Arial"/>
                <w:sz w:val="20"/>
                <w:szCs w:val="20"/>
              </w:rPr>
            </w:pPr>
            <w:r w:rsidRPr="00664403">
              <w:rPr>
                <w:rFonts w:ascii="Arial" w:hAnsi="Arial" w:cs="Arial"/>
                <w:sz w:val="20"/>
                <w:szCs w:val="20"/>
              </w:rPr>
              <w:t>Firm Name:</w:t>
            </w:r>
          </w:p>
        </w:tc>
        <w:tc>
          <w:tcPr>
            <w:tcW w:w="6299" w:type="dxa"/>
            <w:tcBorders>
              <w:top w:val="single" w:sz="4" w:space="0" w:color="auto"/>
            </w:tcBorders>
          </w:tcPr>
          <w:p w14:paraId="694489B9" w14:textId="79E2CA09" w:rsidR="003A5398" w:rsidRPr="00664403" w:rsidRDefault="003A5398" w:rsidP="00105954">
            <w:pPr>
              <w:tabs>
                <w:tab w:val="left" w:pos="1260"/>
              </w:tabs>
              <w:spacing w:before="120" w:after="120"/>
              <w:outlineLvl w:val="0"/>
              <w:rPr>
                <w:rFonts w:ascii="Arial" w:hAnsi="Arial" w:cs="Arial"/>
                <w:sz w:val="20"/>
                <w:szCs w:val="20"/>
              </w:rPr>
            </w:pPr>
            <w:r>
              <w:rPr>
                <w:rFonts w:ascii="Arial" w:hAnsi="Arial" w:cs="Arial"/>
                <w:sz w:val="20"/>
                <w:szCs w:val="20"/>
              </w:rPr>
              <w:t>XXXX (</w:t>
            </w:r>
            <w:r w:rsidRPr="001C5265">
              <w:rPr>
                <w:rFonts w:ascii="Arial" w:hAnsi="Arial" w:cs="Arial"/>
                <w:sz w:val="20"/>
                <w:szCs w:val="20"/>
              </w:rPr>
              <w:t>“</w:t>
            </w:r>
            <w:r w:rsidR="00AD3F9E" w:rsidRPr="00AD3F9E">
              <w:rPr>
                <w:rFonts w:ascii="Arial" w:hAnsi="Arial" w:cs="Arial"/>
                <w:b/>
                <w:bCs/>
                <w:sz w:val="20"/>
                <w:szCs w:val="20"/>
              </w:rPr>
              <w:t xml:space="preserve">UK </w:t>
            </w:r>
            <w:r w:rsidRPr="00A51D1D">
              <w:rPr>
                <w:rFonts w:ascii="Arial" w:hAnsi="Arial" w:cs="Arial"/>
                <w:b/>
                <w:sz w:val="20"/>
                <w:szCs w:val="20"/>
              </w:rPr>
              <w:t>ISPV</w:t>
            </w:r>
            <w:r w:rsidRPr="001C5265">
              <w:rPr>
                <w:rFonts w:ascii="Arial" w:hAnsi="Arial" w:cs="Arial"/>
                <w:sz w:val="20"/>
                <w:szCs w:val="20"/>
              </w:rPr>
              <w:t>”</w:t>
            </w:r>
            <w:r>
              <w:rPr>
                <w:rFonts w:ascii="Arial" w:hAnsi="Arial" w:cs="Arial"/>
                <w:sz w:val="20"/>
                <w:szCs w:val="20"/>
              </w:rPr>
              <w:t>)</w:t>
            </w:r>
          </w:p>
        </w:tc>
      </w:tr>
      <w:tr w:rsidR="003A5398" w:rsidRPr="00664403" w14:paraId="23F0D64A" w14:textId="77777777" w:rsidTr="00105954">
        <w:trPr>
          <w:trHeight w:val="131"/>
        </w:trPr>
        <w:tc>
          <w:tcPr>
            <w:tcW w:w="2551" w:type="dxa"/>
          </w:tcPr>
          <w:p w14:paraId="76982A42" w14:textId="77777777" w:rsidR="003A5398" w:rsidRPr="00664403" w:rsidRDefault="003A5398" w:rsidP="00105954">
            <w:pPr>
              <w:autoSpaceDE w:val="0"/>
              <w:autoSpaceDN w:val="0"/>
              <w:adjustRightInd w:val="0"/>
              <w:spacing w:before="120" w:after="120"/>
              <w:jc w:val="both"/>
              <w:rPr>
                <w:rFonts w:ascii="Arial" w:hAnsi="Arial" w:cs="Arial"/>
                <w:sz w:val="20"/>
                <w:szCs w:val="20"/>
              </w:rPr>
            </w:pPr>
            <w:r w:rsidRPr="00664403">
              <w:rPr>
                <w:rFonts w:ascii="Arial" w:hAnsi="Arial" w:cs="Arial"/>
                <w:sz w:val="20"/>
                <w:szCs w:val="20"/>
              </w:rPr>
              <w:t>Reference Number:</w:t>
            </w:r>
          </w:p>
        </w:tc>
        <w:tc>
          <w:tcPr>
            <w:tcW w:w="6299" w:type="dxa"/>
          </w:tcPr>
          <w:p w14:paraId="469A2E59" w14:textId="77777777" w:rsidR="003A5398" w:rsidRPr="00664403" w:rsidRDefault="003A5398" w:rsidP="00105954">
            <w:pPr>
              <w:tabs>
                <w:tab w:val="left" w:pos="1260"/>
              </w:tabs>
              <w:spacing w:before="120" w:after="120"/>
              <w:outlineLvl w:val="0"/>
              <w:rPr>
                <w:rFonts w:ascii="Arial" w:hAnsi="Arial" w:cs="Arial"/>
                <w:sz w:val="20"/>
                <w:szCs w:val="20"/>
              </w:rPr>
            </w:pPr>
            <w:r>
              <w:rPr>
                <w:rFonts w:ascii="Arial" w:hAnsi="Arial" w:cs="Arial"/>
                <w:sz w:val="20"/>
                <w:szCs w:val="20"/>
              </w:rPr>
              <w:t>XXXX</w:t>
            </w:r>
          </w:p>
        </w:tc>
      </w:tr>
      <w:tr w:rsidR="003A5398" w:rsidRPr="00664403" w14:paraId="48C5AF79" w14:textId="77777777" w:rsidTr="00105954">
        <w:trPr>
          <w:trHeight w:val="181"/>
        </w:trPr>
        <w:tc>
          <w:tcPr>
            <w:tcW w:w="2551" w:type="dxa"/>
          </w:tcPr>
          <w:p w14:paraId="69599312" w14:textId="77777777" w:rsidR="003A5398" w:rsidRPr="00664403" w:rsidRDefault="003A5398" w:rsidP="00105954">
            <w:pPr>
              <w:tabs>
                <w:tab w:val="left" w:pos="1260"/>
              </w:tabs>
              <w:spacing w:before="120" w:after="120"/>
              <w:outlineLvl w:val="0"/>
              <w:rPr>
                <w:rFonts w:ascii="Arial" w:hAnsi="Arial" w:cs="Arial"/>
                <w:sz w:val="20"/>
                <w:szCs w:val="20"/>
              </w:rPr>
            </w:pPr>
            <w:r w:rsidRPr="00664403">
              <w:rPr>
                <w:rFonts w:ascii="Arial" w:hAnsi="Arial" w:cs="Arial"/>
                <w:sz w:val="20"/>
                <w:szCs w:val="20"/>
              </w:rPr>
              <w:t xml:space="preserve">Date: </w:t>
            </w:r>
          </w:p>
        </w:tc>
        <w:tc>
          <w:tcPr>
            <w:tcW w:w="6299" w:type="dxa"/>
          </w:tcPr>
          <w:p w14:paraId="2C6C109A" w14:textId="77777777" w:rsidR="003A5398" w:rsidRPr="00664403" w:rsidRDefault="003A5398" w:rsidP="00105954">
            <w:pPr>
              <w:tabs>
                <w:tab w:val="left" w:pos="1260"/>
              </w:tabs>
              <w:spacing w:before="120" w:after="120"/>
              <w:outlineLvl w:val="0"/>
              <w:rPr>
                <w:rFonts w:ascii="Arial" w:hAnsi="Arial" w:cs="Arial"/>
                <w:sz w:val="20"/>
                <w:szCs w:val="20"/>
              </w:rPr>
            </w:pPr>
            <w:r>
              <w:rPr>
                <w:rFonts w:ascii="Arial" w:hAnsi="Arial" w:cs="Arial"/>
                <w:sz w:val="20"/>
                <w:szCs w:val="20"/>
              </w:rPr>
              <w:t>XXXX</w:t>
            </w:r>
            <w:r w:rsidRPr="00664403">
              <w:rPr>
                <w:rFonts w:ascii="Arial" w:hAnsi="Arial" w:cs="Arial"/>
                <w:sz w:val="20"/>
                <w:szCs w:val="20"/>
              </w:rPr>
              <w:tab/>
            </w:r>
            <w:r w:rsidRPr="00664403">
              <w:rPr>
                <w:rFonts w:ascii="Arial" w:hAnsi="Arial" w:cs="Arial"/>
                <w:sz w:val="20"/>
                <w:szCs w:val="20"/>
              </w:rPr>
              <w:tab/>
            </w:r>
          </w:p>
        </w:tc>
      </w:tr>
    </w:tbl>
    <w:p w14:paraId="62E99264" w14:textId="77777777" w:rsidR="003A5398" w:rsidRDefault="003A5398" w:rsidP="003A5398">
      <w:pPr>
        <w:autoSpaceDE w:val="0"/>
        <w:autoSpaceDN w:val="0"/>
        <w:adjustRightInd w:val="0"/>
        <w:spacing w:after="0" w:line="240" w:lineRule="auto"/>
        <w:rPr>
          <w:rFonts w:ascii="Arial" w:hAnsi="Arial" w:cs="Arial"/>
          <w:b/>
          <w:bCs/>
          <w:sz w:val="20"/>
          <w:szCs w:val="20"/>
        </w:rPr>
      </w:pPr>
    </w:p>
    <w:p w14:paraId="35A1F393" w14:textId="77777777" w:rsidR="003A5398" w:rsidRDefault="003A5398" w:rsidP="003A5398">
      <w:pPr>
        <w:autoSpaceDE w:val="0"/>
        <w:autoSpaceDN w:val="0"/>
        <w:adjustRightInd w:val="0"/>
        <w:spacing w:after="200" w:line="276" w:lineRule="auto"/>
        <w:jc w:val="both"/>
        <w:rPr>
          <w:rFonts w:ascii="Arial" w:hAnsi="Arial" w:cs="Arial"/>
          <w:sz w:val="20"/>
          <w:szCs w:val="20"/>
        </w:rPr>
      </w:pPr>
      <w:r>
        <w:rPr>
          <w:rFonts w:ascii="Arial" w:hAnsi="Arial" w:cs="Arial"/>
          <w:sz w:val="20"/>
          <w:szCs w:val="20"/>
        </w:rPr>
        <w:t>Regulation 7 of the Risk Transformation Regulations 2017 (“</w:t>
      </w:r>
      <w:r w:rsidRPr="004674CB">
        <w:rPr>
          <w:rFonts w:ascii="Arial" w:hAnsi="Arial" w:cs="Arial"/>
          <w:b/>
          <w:bCs/>
          <w:sz w:val="20"/>
          <w:szCs w:val="20"/>
        </w:rPr>
        <w:t>RTR</w:t>
      </w:r>
      <w:r>
        <w:rPr>
          <w:rFonts w:ascii="Arial" w:hAnsi="Arial" w:cs="Arial"/>
          <w:sz w:val="20"/>
          <w:szCs w:val="20"/>
        </w:rPr>
        <w:t>”) requires that, when the PRA gives permission under Part 4A of the Financial Services and Markets Act 2000 ("</w:t>
      </w:r>
      <w:r w:rsidRPr="00A51D1D">
        <w:rPr>
          <w:rFonts w:ascii="Arial" w:hAnsi="Arial" w:cs="Arial"/>
          <w:b/>
          <w:sz w:val="20"/>
          <w:szCs w:val="20"/>
        </w:rPr>
        <w:t>FSMA</w:t>
      </w:r>
      <w:r>
        <w:rPr>
          <w:rFonts w:ascii="Arial" w:hAnsi="Arial" w:cs="Arial"/>
          <w:sz w:val="20"/>
          <w:szCs w:val="20"/>
        </w:rPr>
        <w:t>") for a transformer vehicle to carry on regulated activities, the PRA must exercise its discretion under Section 55F(4)(a) of FSMA to incorporate in the description of those regulated activities a limitation on the scope of the regulated activities which a transformer vehicle may carry on.</w:t>
      </w:r>
    </w:p>
    <w:p w14:paraId="210A21CD" w14:textId="77777777" w:rsidR="003A5398" w:rsidRDefault="003A5398" w:rsidP="003A5398">
      <w:pPr>
        <w:autoSpaceDE w:val="0"/>
        <w:autoSpaceDN w:val="0"/>
        <w:adjustRightInd w:val="0"/>
        <w:spacing w:after="200" w:line="276" w:lineRule="auto"/>
        <w:jc w:val="both"/>
        <w:rPr>
          <w:rFonts w:ascii="Arial" w:hAnsi="Arial" w:cs="Arial"/>
          <w:sz w:val="20"/>
          <w:szCs w:val="20"/>
        </w:rPr>
      </w:pPr>
      <w:bookmarkStart w:id="0" w:name="_Hlk118985516"/>
      <w:r>
        <w:rPr>
          <w:rFonts w:ascii="Arial" w:hAnsi="Arial" w:cs="Arial"/>
          <w:sz w:val="20"/>
          <w:szCs w:val="20"/>
        </w:rPr>
        <w:t>In accordance with section 55F(4)(a) of FSMA, the PRA therefore applies the following limitations:</w:t>
      </w:r>
    </w:p>
    <w:bookmarkEnd w:id="0"/>
    <w:p w14:paraId="1CBF6F52" w14:textId="6F152CA3" w:rsidR="003A5398" w:rsidRPr="00C06209" w:rsidRDefault="003A5398" w:rsidP="003A5398">
      <w:pPr>
        <w:pStyle w:val="ListParagraph"/>
        <w:numPr>
          <w:ilvl w:val="0"/>
          <w:numId w:val="2"/>
        </w:numPr>
        <w:autoSpaceDE w:val="0"/>
        <w:autoSpaceDN w:val="0"/>
        <w:adjustRightInd w:val="0"/>
        <w:jc w:val="both"/>
        <w:rPr>
          <w:rFonts w:ascii="Arial" w:hAnsi="Arial" w:cs="Arial"/>
          <w:sz w:val="20"/>
          <w:szCs w:val="20"/>
        </w:rPr>
      </w:pPr>
      <w:r>
        <w:rPr>
          <w:rFonts w:ascii="Arial" w:hAnsi="Arial" w:cs="Arial"/>
          <w:b/>
          <w:sz w:val="20"/>
          <w:szCs w:val="20"/>
        </w:rPr>
        <w:t>Contractual Terms</w:t>
      </w:r>
      <w:r w:rsidRPr="001B3E94">
        <w:rPr>
          <w:rFonts w:ascii="Arial" w:hAnsi="Arial" w:cs="Arial"/>
          <w:b/>
          <w:sz w:val="20"/>
          <w:szCs w:val="20"/>
        </w:rPr>
        <w:t xml:space="preserve"> </w:t>
      </w:r>
      <w:r>
        <w:rPr>
          <w:rFonts w:ascii="Arial" w:hAnsi="Arial" w:cs="Arial"/>
          <w:b/>
          <w:sz w:val="20"/>
          <w:szCs w:val="20"/>
        </w:rPr>
        <w:t xml:space="preserve">and </w:t>
      </w:r>
      <w:r w:rsidRPr="001B3E94">
        <w:rPr>
          <w:rFonts w:ascii="Arial" w:hAnsi="Arial" w:cs="Arial"/>
          <w:b/>
          <w:sz w:val="20"/>
          <w:szCs w:val="20"/>
        </w:rPr>
        <w:t>Transaction Documents</w:t>
      </w:r>
      <w:r>
        <w:rPr>
          <w:rFonts w:ascii="Arial" w:hAnsi="Arial" w:cs="Arial"/>
          <w:b/>
          <w:sz w:val="20"/>
          <w:szCs w:val="20"/>
        </w:rPr>
        <w:t xml:space="preserve"> </w:t>
      </w:r>
    </w:p>
    <w:p w14:paraId="771E58F4" w14:textId="77777777" w:rsidR="003A5398" w:rsidRPr="00C06209" w:rsidRDefault="003A5398" w:rsidP="003A5398">
      <w:pPr>
        <w:pStyle w:val="ListParagraph"/>
        <w:autoSpaceDE w:val="0"/>
        <w:autoSpaceDN w:val="0"/>
        <w:adjustRightInd w:val="0"/>
        <w:jc w:val="both"/>
        <w:rPr>
          <w:rFonts w:ascii="Arial" w:hAnsi="Arial" w:cs="Arial"/>
          <w:sz w:val="20"/>
          <w:szCs w:val="20"/>
        </w:rPr>
      </w:pPr>
    </w:p>
    <w:p w14:paraId="6247835F" w14:textId="4E2D4045" w:rsidR="003A5398" w:rsidRDefault="003A5398" w:rsidP="003A5398">
      <w:pPr>
        <w:autoSpaceDE w:val="0"/>
        <w:autoSpaceDN w:val="0"/>
        <w:adjustRightInd w:val="0"/>
        <w:spacing w:after="200" w:line="276" w:lineRule="auto"/>
        <w:jc w:val="both"/>
        <w:rPr>
          <w:rFonts w:ascii="Arial" w:hAnsi="Arial" w:cs="Arial"/>
          <w:sz w:val="20"/>
          <w:szCs w:val="20"/>
        </w:rPr>
      </w:pPr>
      <w:bookmarkStart w:id="1" w:name="_Hlk118987873"/>
      <w:r>
        <w:rPr>
          <w:rFonts w:ascii="Arial" w:hAnsi="Arial" w:cs="Arial"/>
          <w:sz w:val="20"/>
          <w:szCs w:val="20"/>
        </w:rPr>
        <w:t xml:space="preserve">The activities of &lt;name&gt; are restricted to &lt;define activity being undertaken&gt; as outlined in the application dated &lt;date of application&gt; </w:t>
      </w:r>
      <w:bookmarkStart w:id="2" w:name="_Hlk118987795"/>
      <w:r>
        <w:rPr>
          <w:rFonts w:ascii="Arial" w:hAnsi="Arial" w:cs="Arial"/>
          <w:sz w:val="20"/>
          <w:szCs w:val="20"/>
        </w:rPr>
        <w:t xml:space="preserve">and </w:t>
      </w:r>
      <w:bookmarkStart w:id="3" w:name="_Hlk118987706"/>
      <w:r>
        <w:rPr>
          <w:rFonts w:ascii="Arial" w:hAnsi="Arial" w:cs="Arial"/>
          <w:sz w:val="20"/>
          <w:szCs w:val="20"/>
        </w:rPr>
        <w:t xml:space="preserve">must be documented based on and consistent with the contractual terms and conditions, as appended in </w:t>
      </w:r>
      <w:r w:rsidR="008B716A">
        <w:rPr>
          <w:rFonts w:ascii="Arial" w:hAnsi="Arial" w:cs="Arial"/>
          <w:sz w:val="20"/>
          <w:szCs w:val="20"/>
        </w:rPr>
        <w:t>A</w:t>
      </w:r>
      <w:r>
        <w:rPr>
          <w:rFonts w:ascii="Arial" w:hAnsi="Arial" w:cs="Arial"/>
          <w:sz w:val="20"/>
          <w:szCs w:val="20"/>
        </w:rPr>
        <w:t>nnex 2 of this S</w:t>
      </w:r>
      <w:r w:rsidR="00981684">
        <w:rPr>
          <w:rFonts w:ascii="Arial" w:hAnsi="Arial" w:cs="Arial"/>
          <w:sz w:val="20"/>
          <w:szCs w:val="20"/>
        </w:rPr>
        <w:t>OP</w:t>
      </w:r>
      <w:r>
        <w:rPr>
          <w:rFonts w:ascii="Arial" w:hAnsi="Arial" w:cs="Arial"/>
          <w:sz w:val="20"/>
          <w:szCs w:val="20"/>
        </w:rPr>
        <w:t xml:space="preserve"> to be referred to herein as the Contractual Terms </w:t>
      </w:r>
      <w:r w:rsidRPr="00F50DE5">
        <w:rPr>
          <w:rFonts w:ascii="Arial" w:hAnsi="Arial" w:cs="Arial"/>
          <w:sz w:val="20"/>
          <w:szCs w:val="20"/>
        </w:rPr>
        <w:t>(</w:t>
      </w:r>
      <w:r w:rsidRPr="00F50DE5">
        <w:rPr>
          <w:rFonts w:ascii="Arial" w:hAnsi="Arial" w:cs="Arial"/>
          <w:b/>
          <w:bCs/>
          <w:sz w:val="20"/>
          <w:szCs w:val="20"/>
        </w:rPr>
        <w:t>“</w:t>
      </w:r>
      <w:r>
        <w:rPr>
          <w:rFonts w:ascii="Arial" w:hAnsi="Arial" w:cs="Arial"/>
          <w:b/>
          <w:bCs/>
          <w:sz w:val="20"/>
          <w:szCs w:val="20"/>
        </w:rPr>
        <w:t>Contractual</w:t>
      </w:r>
      <w:r w:rsidRPr="00F50DE5">
        <w:rPr>
          <w:rFonts w:ascii="Arial" w:hAnsi="Arial" w:cs="Arial"/>
          <w:b/>
          <w:bCs/>
          <w:sz w:val="20"/>
          <w:szCs w:val="20"/>
        </w:rPr>
        <w:t xml:space="preserve"> Terms”</w:t>
      </w:r>
      <w:r w:rsidRPr="00F50DE5">
        <w:rPr>
          <w:rFonts w:ascii="Arial" w:hAnsi="Arial" w:cs="Arial"/>
          <w:sz w:val="20"/>
          <w:szCs w:val="20"/>
        </w:rPr>
        <w:t>).</w:t>
      </w:r>
      <w:r>
        <w:rPr>
          <w:rFonts w:ascii="Arial" w:hAnsi="Arial" w:cs="Arial"/>
          <w:sz w:val="20"/>
          <w:szCs w:val="20"/>
        </w:rPr>
        <w:t xml:space="preserve"> </w:t>
      </w:r>
      <w:bookmarkEnd w:id="2"/>
    </w:p>
    <w:bookmarkEnd w:id="1"/>
    <w:bookmarkEnd w:id="3"/>
    <w:p w14:paraId="6C87C1BB" w14:textId="0A27033B" w:rsidR="003A5398" w:rsidRDefault="003A5398" w:rsidP="003A5398">
      <w:pPr>
        <w:autoSpaceDE w:val="0"/>
        <w:autoSpaceDN w:val="0"/>
        <w:adjustRightInd w:val="0"/>
        <w:spacing w:after="200" w:line="276" w:lineRule="auto"/>
        <w:jc w:val="both"/>
        <w:rPr>
          <w:rFonts w:ascii="Arial" w:hAnsi="Arial" w:cs="Arial"/>
          <w:sz w:val="20"/>
          <w:szCs w:val="20"/>
        </w:rPr>
      </w:pPr>
      <w:r w:rsidRPr="00001493">
        <w:rPr>
          <w:rFonts w:ascii="Arial" w:hAnsi="Arial" w:cs="Arial"/>
          <w:sz w:val="20"/>
          <w:szCs w:val="20"/>
        </w:rPr>
        <w:lastRenderedPageBreak/>
        <w:t>The</w:t>
      </w:r>
      <w:r w:rsidR="00C26676">
        <w:rPr>
          <w:rFonts w:ascii="Arial" w:hAnsi="Arial" w:cs="Arial"/>
          <w:sz w:val="20"/>
          <w:szCs w:val="20"/>
        </w:rPr>
        <w:t xml:space="preserve"> UK ISPV</w:t>
      </w:r>
      <w:r w:rsidRPr="00001493">
        <w:rPr>
          <w:rFonts w:ascii="Arial" w:hAnsi="Arial" w:cs="Arial"/>
          <w:sz w:val="20"/>
          <w:szCs w:val="20"/>
        </w:rPr>
        <w:t xml:space="preserve"> </w:t>
      </w:r>
      <w:r>
        <w:rPr>
          <w:rFonts w:ascii="Arial" w:hAnsi="Arial" w:cs="Arial"/>
          <w:sz w:val="20"/>
          <w:szCs w:val="20"/>
        </w:rPr>
        <w:t>shall</w:t>
      </w:r>
      <w:r w:rsidRPr="00001493">
        <w:rPr>
          <w:rFonts w:ascii="Arial" w:hAnsi="Arial" w:cs="Arial"/>
          <w:sz w:val="20"/>
          <w:szCs w:val="20"/>
        </w:rPr>
        <w:t xml:space="preserve"> enter into transaction documents (</w:t>
      </w:r>
      <w:r w:rsidRPr="00001493">
        <w:rPr>
          <w:rFonts w:ascii="Arial" w:hAnsi="Arial" w:cs="Arial"/>
          <w:b/>
          <w:sz w:val="20"/>
          <w:szCs w:val="20"/>
        </w:rPr>
        <w:t>"Transaction Documents"</w:t>
      </w:r>
      <w:r w:rsidRPr="00001493">
        <w:rPr>
          <w:rFonts w:ascii="Arial" w:hAnsi="Arial" w:cs="Arial"/>
          <w:sz w:val="20"/>
          <w:szCs w:val="20"/>
        </w:rPr>
        <w:t xml:space="preserve">) to reflect the </w:t>
      </w:r>
      <w:r w:rsidR="00AD3F9E">
        <w:rPr>
          <w:rFonts w:ascii="Arial" w:hAnsi="Arial" w:cs="Arial"/>
          <w:sz w:val="20"/>
          <w:szCs w:val="20"/>
        </w:rPr>
        <w:t xml:space="preserve">Contractual </w:t>
      </w:r>
      <w:r w:rsidR="00F674AC">
        <w:rPr>
          <w:rFonts w:ascii="Arial" w:hAnsi="Arial" w:cs="Arial"/>
          <w:sz w:val="20"/>
          <w:szCs w:val="20"/>
        </w:rPr>
        <w:t>Terms,</w:t>
      </w:r>
      <w:r w:rsidR="00AD3F9E">
        <w:rPr>
          <w:rFonts w:ascii="Arial" w:hAnsi="Arial" w:cs="Arial"/>
          <w:sz w:val="20"/>
          <w:szCs w:val="20"/>
        </w:rPr>
        <w:t xml:space="preserve"> </w:t>
      </w:r>
      <w:r w:rsidRPr="00001493">
        <w:rPr>
          <w:rFonts w:ascii="Arial" w:hAnsi="Arial" w:cs="Arial"/>
          <w:sz w:val="20"/>
          <w:szCs w:val="20"/>
        </w:rPr>
        <w:t xml:space="preserve">and this </w:t>
      </w:r>
      <w:r>
        <w:rPr>
          <w:rFonts w:ascii="Arial" w:hAnsi="Arial" w:cs="Arial"/>
          <w:sz w:val="20"/>
          <w:szCs w:val="20"/>
        </w:rPr>
        <w:t>may</w:t>
      </w:r>
      <w:r w:rsidRPr="00001493">
        <w:rPr>
          <w:rFonts w:ascii="Arial" w:hAnsi="Arial" w:cs="Arial"/>
          <w:sz w:val="20"/>
          <w:szCs w:val="20"/>
        </w:rPr>
        <w:t xml:space="preserve"> include adjustments to the </w:t>
      </w:r>
      <w:r>
        <w:rPr>
          <w:rFonts w:ascii="Arial" w:hAnsi="Arial" w:cs="Arial"/>
          <w:sz w:val="20"/>
          <w:szCs w:val="20"/>
        </w:rPr>
        <w:t>language of the Contractual Terms</w:t>
      </w:r>
      <w:r w:rsidRPr="00001493">
        <w:rPr>
          <w:rFonts w:ascii="Arial" w:hAnsi="Arial" w:cs="Arial"/>
          <w:sz w:val="20"/>
          <w:szCs w:val="20"/>
        </w:rPr>
        <w:t xml:space="preserve"> provided in each case any such adjustments do not adversely conflict with or undermin</w:t>
      </w:r>
      <w:r>
        <w:rPr>
          <w:rFonts w:ascii="Arial" w:hAnsi="Arial" w:cs="Arial"/>
          <w:sz w:val="20"/>
          <w:szCs w:val="20"/>
        </w:rPr>
        <w:t>e</w:t>
      </w:r>
      <w:r w:rsidRPr="00001493">
        <w:rPr>
          <w:rFonts w:ascii="Arial" w:hAnsi="Arial" w:cs="Arial"/>
          <w:sz w:val="20"/>
          <w:szCs w:val="20"/>
        </w:rPr>
        <w:t xml:space="preserve"> the </w:t>
      </w:r>
      <w:r>
        <w:rPr>
          <w:rFonts w:ascii="Arial" w:hAnsi="Arial" w:cs="Arial"/>
          <w:sz w:val="20"/>
          <w:szCs w:val="20"/>
        </w:rPr>
        <w:t>substance of the Contractual Terms</w:t>
      </w:r>
      <w:r w:rsidRPr="00001493">
        <w:rPr>
          <w:rFonts w:ascii="Arial" w:hAnsi="Arial" w:cs="Arial"/>
          <w:sz w:val="20"/>
          <w:szCs w:val="20"/>
        </w:rPr>
        <w:t xml:space="preserve"> or otherwise result in non-compliance with </w:t>
      </w:r>
      <w:r>
        <w:rPr>
          <w:rFonts w:ascii="Arial" w:hAnsi="Arial" w:cs="Arial"/>
          <w:sz w:val="20"/>
          <w:szCs w:val="20"/>
        </w:rPr>
        <w:t xml:space="preserve">any rule within the PRA </w:t>
      </w:r>
      <w:r w:rsidR="00981684">
        <w:rPr>
          <w:rFonts w:ascii="Arial" w:hAnsi="Arial" w:cs="Arial"/>
          <w:sz w:val="20"/>
          <w:szCs w:val="20"/>
        </w:rPr>
        <w:t>Rulebook</w:t>
      </w:r>
      <w:r>
        <w:rPr>
          <w:rFonts w:ascii="Arial" w:hAnsi="Arial" w:cs="Arial"/>
          <w:sz w:val="20"/>
          <w:szCs w:val="20"/>
        </w:rPr>
        <w:t xml:space="preserve">. </w:t>
      </w:r>
    </w:p>
    <w:p w14:paraId="2F200431" w14:textId="05CABBC7" w:rsidR="003A5398" w:rsidRPr="00622E13" w:rsidRDefault="003A5398" w:rsidP="003A5398">
      <w:pPr>
        <w:autoSpaceDE w:val="0"/>
        <w:autoSpaceDN w:val="0"/>
        <w:adjustRightInd w:val="0"/>
        <w:spacing w:after="200" w:line="276" w:lineRule="auto"/>
        <w:jc w:val="both"/>
        <w:rPr>
          <w:rFonts w:ascii="Arial" w:hAnsi="Arial" w:cs="Arial"/>
          <w:sz w:val="20"/>
          <w:szCs w:val="20"/>
        </w:rPr>
      </w:pPr>
      <w:bookmarkStart w:id="4" w:name="_Hlk117867366"/>
      <w:r w:rsidRPr="00622E13">
        <w:rPr>
          <w:rFonts w:ascii="Arial" w:hAnsi="Arial" w:cs="Arial"/>
          <w:sz w:val="20"/>
          <w:szCs w:val="20"/>
        </w:rPr>
        <w:t xml:space="preserve">The Transaction Documents may not be amended in such a way that adversely conflicts with or undermines the substance of the </w:t>
      </w:r>
      <w:r>
        <w:rPr>
          <w:rFonts w:ascii="Arial" w:hAnsi="Arial" w:cs="Arial"/>
          <w:sz w:val="20"/>
          <w:szCs w:val="20"/>
        </w:rPr>
        <w:t>Contractual</w:t>
      </w:r>
      <w:r w:rsidRPr="00622E13">
        <w:rPr>
          <w:rFonts w:ascii="Arial" w:hAnsi="Arial" w:cs="Arial"/>
          <w:sz w:val="20"/>
          <w:szCs w:val="20"/>
        </w:rPr>
        <w:t xml:space="preserve"> </w:t>
      </w:r>
      <w:r>
        <w:rPr>
          <w:rFonts w:ascii="Arial" w:hAnsi="Arial" w:cs="Arial"/>
          <w:sz w:val="20"/>
          <w:szCs w:val="20"/>
        </w:rPr>
        <w:t>T</w:t>
      </w:r>
      <w:r w:rsidRPr="00622E13">
        <w:rPr>
          <w:rFonts w:ascii="Arial" w:hAnsi="Arial" w:cs="Arial"/>
          <w:sz w:val="20"/>
          <w:szCs w:val="20"/>
        </w:rPr>
        <w:t xml:space="preserve">erms or result in non-compliance with </w:t>
      </w:r>
      <w:r>
        <w:rPr>
          <w:rFonts w:ascii="Arial" w:hAnsi="Arial" w:cs="Arial"/>
          <w:sz w:val="20"/>
          <w:szCs w:val="20"/>
        </w:rPr>
        <w:t xml:space="preserve">any rule within the PRA </w:t>
      </w:r>
      <w:bookmarkEnd w:id="4"/>
      <w:r w:rsidR="00981684">
        <w:rPr>
          <w:rFonts w:ascii="Arial" w:hAnsi="Arial" w:cs="Arial"/>
          <w:sz w:val="20"/>
          <w:szCs w:val="20"/>
        </w:rPr>
        <w:t>Rulebook</w:t>
      </w:r>
      <w:r w:rsidRPr="00622E13">
        <w:rPr>
          <w:rFonts w:ascii="Arial" w:hAnsi="Arial" w:cs="Arial"/>
          <w:sz w:val="20"/>
          <w:szCs w:val="20"/>
        </w:rPr>
        <w:t xml:space="preserve">. which must not be executed </w:t>
      </w:r>
      <w:r w:rsidR="00AD3F9E">
        <w:rPr>
          <w:rFonts w:ascii="Arial" w:hAnsi="Arial" w:cs="Arial"/>
          <w:sz w:val="20"/>
          <w:szCs w:val="20"/>
        </w:rPr>
        <w:t>unless</w:t>
      </w:r>
      <w:r w:rsidRPr="00622E13">
        <w:rPr>
          <w:rFonts w:ascii="Arial" w:hAnsi="Arial" w:cs="Arial"/>
          <w:sz w:val="20"/>
          <w:szCs w:val="20"/>
        </w:rPr>
        <w:t xml:space="preserve"> approved by the PRA and FCA via a Variation of Permission ("</w:t>
      </w:r>
      <w:r w:rsidRPr="00622E13">
        <w:rPr>
          <w:rFonts w:ascii="Arial" w:hAnsi="Arial" w:cs="Arial"/>
          <w:b/>
          <w:bCs/>
          <w:sz w:val="20"/>
          <w:szCs w:val="20"/>
        </w:rPr>
        <w:t>VOP</w:t>
      </w:r>
      <w:r w:rsidRPr="00622E13">
        <w:rPr>
          <w:rFonts w:ascii="Arial" w:hAnsi="Arial" w:cs="Arial"/>
          <w:sz w:val="20"/>
          <w:szCs w:val="20"/>
        </w:rPr>
        <w:t>").</w:t>
      </w:r>
    </w:p>
    <w:p w14:paraId="7A4D9CF2" w14:textId="4540FE98" w:rsidR="003A5398" w:rsidRPr="00001493" w:rsidRDefault="003A5398" w:rsidP="003A5398">
      <w:pPr>
        <w:autoSpaceDE w:val="0"/>
        <w:autoSpaceDN w:val="0"/>
        <w:adjustRightInd w:val="0"/>
        <w:spacing w:after="200" w:line="276" w:lineRule="auto"/>
        <w:jc w:val="both"/>
        <w:rPr>
          <w:rFonts w:ascii="Arial" w:hAnsi="Arial" w:cs="Arial"/>
          <w:sz w:val="20"/>
          <w:szCs w:val="20"/>
        </w:rPr>
      </w:pPr>
      <w:r w:rsidRPr="00622E13">
        <w:rPr>
          <w:rFonts w:ascii="Arial" w:hAnsi="Arial" w:cs="Arial"/>
          <w:sz w:val="20"/>
          <w:szCs w:val="20"/>
        </w:rPr>
        <w:t xml:space="preserve">Any other ancillary agreements with </w:t>
      </w:r>
      <w:r w:rsidR="00F674AC" w:rsidRPr="00622E13">
        <w:rPr>
          <w:rFonts w:ascii="Arial" w:hAnsi="Arial" w:cs="Arial"/>
          <w:sz w:val="20"/>
          <w:szCs w:val="20"/>
        </w:rPr>
        <w:t>third parties</w:t>
      </w:r>
      <w:r w:rsidRPr="00622E13">
        <w:rPr>
          <w:rFonts w:ascii="Arial" w:hAnsi="Arial" w:cs="Arial"/>
          <w:sz w:val="20"/>
          <w:szCs w:val="20"/>
        </w:rPr>
        <w:t xml:space="preserve">, e.g. external auditors, </w:t>
      </w:r>
      <w:bookmarkStart w:id="5" w:name="_Hlk117867418"/>
      <w:r w:rsidRPr="00622E13">
        <w:rPr>
          <w:rFonts w:ascii="Arial" w:hAnsi="Arial" w:cs="Arial"/>
          <w:sz w:val="20"/>
          <w:szCs w:val="20"/>
        </w:rPr>
        <w:t xml:space="preserve">in each case must not conflict with the terms of the Transaction Documents </w:t>
      </w:r>
      <w:bookmarkEnd w:id="5"/>
      <w:r w:rsidRPr="00622E13">
        <w:rPr>
          <w:rFonts w:ascii="Arial" w:hAnsi="Arial" w:cs="Arial"/>
          <w:sz w:val="20"/>
          <w:szCs w:val="20"/>
        </w:rPr>
        <w:t xml:space="preserve">nor contain any terms that adversely conflict with or undermine the substance of the </w:t>
      </w:r>
      <w:r>
        <w:rPr>
          <w:rFonts w:ascii="Arial" w:hAnsi="Arial" w:cs="Arial"/>
          <w:sz w:val="20"/>
          <w:szCs w:val="20"/>
        </w:rPr>
        <w:t>Contractual</w:t>
      </w:r>
      <w:r w:rsidRPr="00622E13">
        <w:rPr>
          <w:rFonts w:ascii="Arial" w:hAnsi="Arial" w:cs="Arial"/>
          <w:sz w:val="20"/>
          <w:szCs w:val="20"/>
        </w:rPr>
        <w:t xml:space="preserve"> </w:t>
      </w:r>
      <w:r>
        <w:rPr>
          <w:rFonts w:ascii="Arial" w:hAnsi="Arial" w:cs="Arial"/>
          <w:sz w:val="20"/>
          <w:szCs w:val="20"/>
        </w:rPr>
        <w:t>T</w:t>
      </w:r>
      <w:r w:rsidRPr="00622E13">
        <w:rPr>
          <w:rFonts w:ascii="Arial" w:hAnsi="Arial" w:cs="Arial"/>
          <w:sz w:val="20"/>
          <w:szCs w:val="20"/>
        </w:rPr>
        <w:t xml:space="preserve">erms or result in non-compliance with </w:t>
      </w:r>
      <w:r>
        <w:rPr>
          <w:rFonts w:ascii="Arial" w:hAnsi="Arial" w:cs="Arial"/>
          <w:sz w:val="20"/>
          <w:szCs w:val="20"/>
        </w:rPr>
        <w:t xml:space="preserve">any rule of the PRA </w:t>
      </w:r>
      <w:r w:rsidR="00981684">
        <w:rPr>
          <w:rFonts w:ascii="Arial" w:hAnsi="Arial" w:cs="Arial"/>
          <w:sz w:val="20"/>
          <w:szCs w:val="20"/>
        </w:rPr>
        <w:t>Rulebook</w:t>
      </w:r>
      <w:r w:rsidRPr="00F15736">
        <w:rPr>
          <w:rFonts w:ascii="Arial" w:hAnsi="Arial" w:cs="Arial"/>
          <w:sz w:val="20"/>
          <w:szCs w:val="20"/>
        </w:rPr>
        <w:t xml:space="preserve"> </w:t>
      </w:r>
      <w:r w:rsidRPr="00622E13">
        <w:rPr>
          <w:rFonts w:ascii="Arial" w:hAnsi="Arial" w:cs="Arial"/>
          <w:sz w:val="20"/>
          <w:szCs w:val="20"/>
        </w:rPr>
        <w:t xml:space="preserve">and including where security is given, conflict with the terms of the </w:t>
      </w:r>
      <w:r w:rsidR="006B05C5">
        <w:rPr>
          <w:rFonts w:ascii="Arial" w:hAnsi="Arial" w:cs="Arial"/>
          <w:sz w:val="20"/>
          <w:szCs w:val="20"/>
        </w:rPr>
        <w:t>Trust Deed/</w:t>
      </w:r>
      <w:r w:rsidRPr="00622E13">
        <w:rPr>
          <w:rFonts w:ascii="Arial" w:hAnsi="Arial" w:cs="Arial"/>
          <w:sz w:val="20"/>
          <w:szCs w:val="20"/>
        </w:rPr>
        <w:t>Deed of Charge</w:t>
      </w:r>
      <w:r w:rsidR="006B05C5">
        <w:rPr>
          <w:rFonts w:ascii="Arial" w:hAnsi="Arial" w:cs="Arial"/>
          <w:sz w:val="20"/>
          <w:szCs w:val="20"/>
        </w:rPr>
        <w:t xml:space="preserve"> (if applicable)</w:t>
      </w:r>
      <w:r w:rsidRPr="00622E13">
        <w:rPr>
          <w:rFonts w:ascii="Arial" w:hAnsi="Arial" w:cs="Arial"/>
          <w:sz w:val="20"/>
          <w:szCs w:val="20"/>
        </w:rPr>
        <w:t>.</w:t>
      </w:r>
    </w:p>
    <w:p w14:paraId="0189B37A" w14:textId="4F9D9ABD" w:rsidR="003A5398" w:rsidRDefault="003A5398" w:rsidP="003A5398">
      <w:pPr>
        <w:autoSpaceDE w:val="0"/>
        <w:autoSpaceDN w:val="0"/>
        <w:adjustRightInd w:val="0"/>
        <w:spacing w:after="200" w:line="276" w:lineRule="auto"/>
        <w:jc w:val="both"/>
        <w:rPr>
          <w:rFonts w:ascii="Arial" w:hAnsi="Arial" w:cs="Arial"/>
          <w:sz w:val="20"/>
          <w:szCs w:val="20"/>
        </w:rPr>
      </w:pPr>
      <w:r w:rsidRPr="00001493">
        <w:rPr>
          <w:rFonts w:ascii="Arial" w:hAnsi="Arial" w:cs="Arial"/>
          <w:sz w:val="20"/>
          <w:szCs w:val="20"/>
        </w:rPr>
        <w:t>The Transaction Documents to be entered into by the</w:t>
      </w:r>
      <w:r w:rsidR="00C26676">
        <w:rPr>
          <w:rFonts w:ascii="Arial" w:hAnsi="Arial" w:cs="Arial"/>
          <w:sz w:val="20"/>
          <w:szCs w:val="20"/>
        </w:rPr>
        <w:t xml:space="preserve"> UK ISP</w:t>
      </w:r>
      <w:r w:rsidR="00C26676" w:rsidRPr="00065CAF">
        <w:rPr>
          <w:rFonts w:ascii="Arial" w:hAnsi="Arial" w:cs="Arial"/>
          <w:sz w:val="20"/>
          <w:szCs w:val="20"/>
        </w:rPr>
        <w:t>V</w:t>
      </w:r>
      <w:r w:rsidR="00065CAF" w:rsidRPr="00065CAF">
        <w:rPr>
          <w:rFonts w:ascii="Arial" w:hAnsi="Arial" w:cs="Arial"/>
          <w:sz w:val="20"/>
          <w:szCs w:val="20"/>
        </w:rPr>
        <w:t xml:space="preserve"> in respect of [a]/[each] risk transformation transaction are:</w:t>
      </w:r>
    </w:p>
    <w:p w14:paraId="45B8831C" w14:textId="312D4C83" w:rsidR="00AD3F9E" w:rsidRPr="00692565" w:rsidRDefault="00AD3F9E" w:rsidP="00AD3F9E">
      <w:pPr>
        <w:pStyle w:val="ListParagraph"/>
        <w:tabs>
          <w:tab w:val="left" w:pos="3544"/>
        </w:tabs>
        <w:autoSpaceDE w:val="0"/>
        <w:autoSpaceDN w:val="0"/>
        <w:adjustRightInd w:val="0"/>
        <w:spacing w:after="200" w:line="276" w:lineRule="auto"/>
        <w:ind w:left="0"/>
        <w:jc w:val="both"/>
        <w:rPr>
          <w:rFonts w:ascii="Arial" w:hAnsi="Arial" w:cs="Arial"/>
          <w:sz w:val="20"/>
          <w:szCs w:val="20"/>
        </w:rPr>
      </w:pPr>
      <w:r>
        <w:rPr>
          <w:rFonts w:ascii="Arial" w:hAnsi="Arial" w:cs="Arial"/>
          <w:sz w:val="20"/>
          <w:szCs w:val="20"/>
        </w:rPr>
        <w:t>[</w:t>
      </w:r>
      <w:r>
        <w:rPr>
          <w:rFonts w:ascii="Arial" w:hAnsi="Arial" w:cs="Arial"/>
          <w:i/>
          <w:sz w:val="20"/>
          <w:szCs w:val="20"/>
        </w:rPr>
        <w:t>Note: The  list below is indicative only. It should reflect what the transaction actually covers and what was submitted as part of the application process and mentioned in the application form.</w:t>
      </w:r>
      <w:r>
        <w:rPr>
          <w:rFonts w:ascii="Arial" w:hAnsi="Arial" w:cs="Arial"/>
          <w:sz w:val="20"/>
          <w:szCs w:val="20"/>
        </w:rPr>
        <w:t>]</w:t>
      </w:r>
    </w:p>
    <w:p w14:paraId="1AB70007" w14:textId="77777777" w:rsidR="003A5398" w:rsidRDefault="003A5398" w:rsidP="003A5398">
      <w:pPr>
        <w:numPr>
          <w:ilvl w:val="0"/>
          <w:numId w:val="3"/>
        </w:numPr>
        <w:tabs>
          <w:tab w:val="left" w:pos="3544"/>
        </w:tabs>
        <w:spacing w:line="276" w:lineRule="auto"/>
        <w:ind w:left="426" w:hanging="426"/>
        <w:rPr>
          <w:rFonts w:ascii="Arial" w:hAnsi="Arial" w:cs="Arial"/>
          <w:sz w:val="20"/>
          <w:szCs w:val="20"/>
        </w:rPr>
      </w:pPr>
      <w:r w:rsidRPr="0053122F">
        <w:rPr>
          <w:rFonts w:ascii="Arial" w:hAnsi="Arial" w:cs="Arial"/>
          <w:sz w:val="20"/>
          <w:szCs w:val="20"/>
        </w:rPr>
        <w:t>a risk transfer agreement (“</w:t>
      </w:r>
      <w:r w:rsidRPr="0053122F">
        <w:rPr>
          <w:rFonts w:ascii="Arial" w:hAnsi="Arial" w:cs="Arial"/>
          <w:b/>
          <w:bCs/>
          <w:sz w:val="20"/>
          <w:szCs w:val="20"/>
        </w:rPr>
        <w:t>Risk Transfer Agreement</w:t>
      </w:r>
      <w:r w:rsidRPr="0053122F">
        <w:rPr>
          <w:rFonts w:ascii="Arial" w:hAnsi="Arial" w:cs="Arial"/>
          <w:sz w:val="20"/>
          <w:szCs w:val="20"/>
        </w:rPr>
        <w:t xml:space="preserve">”); </w:t>
      </w:r>
    </w:p>
    <w:p w14:paraId="7988C290" w14:textId="77777777" w:rsidR="003A5398" w:rsidRPr="00D03F31" w:rsidRDefault="003A5398" w:rsidP="003A5398">
      <w:pPr>
        <w:numPr>
          <w:ilvl w:val="0"/>
          <w:numId w:val="3"/>
        </w:numPr>
        <w:tabs>
          <w:tab w:val="left" w:pos="3544"/>
        </w:tabs>
        <w:spacing w:line="276" w:lineRule="auto"/>
        <w:ind w:left="426" w:hanging="426"/>
        <w:rPr>
          <w:rFonts w:ascii="Arial" w:hAnsi="Arial" w:cs="Arial"/>
          <w:sz w:val="20"/>
          <w:szCs w:val="20"/>
        </w:rPr>
      </w:pPr>
      <w:r w:rsidRPr="00340CD5">
        <w:rPr>
          <w:rFonts w:ascii="Arial" w:hAnsi="Arial" w:cs="Arial"/>
          <w:sz w:val="20"/>
          <w:szCs w:val="20"/>
        </w:rPr>
        <w:t>an investment agreement (e.g. Subscription Agreement or Note Purchase Agreement, as applicable) and/or a private placement memorandum (</w:t>
      </w:r>
      <w:r w:rsidRPr="00340CD5">
        <w:rPr>
          <w:rFonts w:ascii="Arial" w:hAnsi="Arial" w:cs="Arial"/>
          <w:b/>
          <w:bCs/>
          <w:sz w:val="20"/>
          <w:szCs w:val="20"/>
        </w:rPr>
        <w:t>“PPM”</w:t>
      </w:r>
      <w:r w:rsidRPr="00340CD5">
        <w:rPr>
          <w:rFonts w:ascii="Arial" w:hAnsi="Arial" w:cs="Arial"/>
          <w:sz w:val="20"/>
          <w:szCs w:val="20"/>
        </w:rPr>
        <w:t>);</w:t>
      </w:r>
    </w:p>
    <w:p w14:paraId="0E9D1899" w14:textId="77777777" w:rsidR="003A5398" w:rsidRDefault="003A5398" w:rsidP="003A5398">
      <w:pPr>
        <w:numPr>
          <w:ilvl w:val="0"/>
          <w:numId w:val="3"/>
        </w:numPr>
        <w:tabs>
          <w:tab w:val="left" w:pos="3544"/>
        </w:tabs>
        <w:spacing w:line="276" w:lineRule="auto"/>
        <w:ind w:left="426" w:hanging="426"/>
        <w:rPr>
          <w:rFonts w:ascii="Arial" w:hAnsi="Arial" w:cs="Arial"/>
          <w:sz w:val="20"/>
          <w:szCs w:val="20"/>
        </w:rPr>
      </w:pPr>
      <w:r w:rsidRPr="0053122F">
        <w:rPr>
          <w:rFonts w:ascii="Arial" w:hAnsi="Arial" w:cs="Arial"/>
          <w:sz w:val="20"/>
          <w:szCs w:val="20"/>
        </w:rPr>
        <w:t xml:space="preserve">a custody agreement </w:t>
      </w:r>
      <w:r w:rsidRPr="00207EB9">
        <w:rPr>
          <w:rFonts w:ascii="Arial" w:hAnsi="Arial" w:cs="Arial"/>
          <w:sz w:val="20"/>
          <w:szCs w:val="20"/>
        </w:rPr>
        <w:t xml:space="preserve">or Reinsurance Trust agreement (as appropriate) </w:t>
      </w:r>
      <w:r w:rsidRPr="0053122F">
        <w:rPr>
          <w:rFonts w:ascii="Arial" w:hAnsi="Arial" w:cs="Arial"/>
          <w:sz w:val="20"/>
          <w:szCs w:val="20"/>
        </w:rPr>
        <w:t>("</w:t>
      </w:r>
      <w:r w:rsidRPr="0053122F">
        <w:rPr>
          <w:rFonts w:ascii="Arial" w:hAnsi="Arial" w:cs="Arial"/>
          <w:b/>
          <w:bCs/>
          <w:sz w:val="20"/>
          <w:szCs w:val="20"/>
        </w:rPr>
        <w:t>Custody Agreement</w:t>
      </w:r>
      <w:r w:rsidRPr="0053122F">
        <w:rPr>
          <w:rFonts w:ascii="Arial" w:hAnsi="Arial" w:cs="Arial"/>
          <w:sz w:val="20"/>
          <w:szCs w:val="20"/>
        </w:rPr>
        <w:t>")</w:t>
      </w:r>
      <w:r>
        <w:rPr>
          <w:rFonts w:ascii="Arial" w:hAnsi="Arial" w:cs="Arial"/>
          <w:sz w:val="20"/>
          <w:szCs w:val="20"/>
        </w:rPr>
        <w:t>;</w:t>
      </w:r>
    </w:p>
    <w:p w14:paraId="3BC54E45" w14:textId="77777777" w:rsidR="003A5398" w:rsidRPr="0053122F" w:rsidRDefault="003A5398" w:rsidP="003A5398">
      <w:pPr>
        <w:tabs>
          <w:tab w:val="left" w:pos="3544"/>
        </w:tabs>
        <w:spacing w:line="276" w:lineRule="auto"/>
        <w:ind w:left="426" w:hanging="426"/>
        <w:rPr>
          <w:rFonts w:ascii="Arial" w:hAnsi="Arial" w:cs="Arial"/>
          <w:sz w:val="20"/>
          <w:szCs w:val="20"/>
        </w:rPr>
      </w:pPr>
      <w:r w:rsidRPr="0053122F">
        <w:rPr>
          <w:rFonts w:ascii="Arial" w:hAnsi="Arial" w:cs="Arial"/>
          <w:sz w:val="20"/>
          <w:szCs w:val="20"/>
        </w:rPr>
        <w:t xml:space="preserve">In respect of </w:t>
      </w:r>
      <w:r>
        <w:rPr>
          <w:rFonts w:ascii="Arial" w:hAnsi="Arial" w:cs="Arial"/>
          <w:sz w:val="20"/>
          <w:szCs w:val="20"/>
        </w:rPr>
        <w:t xml:space="preserve">relevant </w:t>
      </w:r>
      <w:r w:rsidRPr="0053122F">
        <w:rPr>
          <w:rFonts w:ascii="Arial" w:hAnsi="Arial" w:cs="Arial"/>
          <w:sz w:val="20"/>
          <w:szCs w:val="20"/>
        </w:rPr>
        <w:t>arrangements</w:t>
      </w:r>
      <w:r>
        <w:rPr>
          <w:rFonts w:ascii="Arial" w:hAnsi="Arial" w:cs="Arial"/>
          <w:sz w:val="20"/>
          <w:szCs w:val="20"/>
        </w:rPr>
        <w:t xml:space="preserve"> only</w:t>
      </w:r>
      <w:r w:rsidRPr="0053122F">
        <w:rPr>
          <w:rFonts w:ascii="Arial" w:hAnsi="Arial" w:cs="Arial"/>
          <w:sz w:val="20"/>
          <w:szCs w:val="20"/>
        </w:rPr>
        <w:t>:</w:t>
      </w:r>
    </w:p>
    <w:p w14:paraId="1B5878BF" w14:textId="77777777" w:rsidR="003A5398" w:rsidRPr="00F22BDD" w:rsidRDefault="003A5398" w:rsidP="003A5398">
      <w:pPr>
        <w:numPr>
          <w:ilvl w:val="0"/>
          <w:numId w:val="1"/>
        </w:numPr>
        <w:tabs>
          <w:tab w:val="left" w:pos="3544"/>
        </w:tabs>
        <w:spacing w:line="276" w:lineRule="auto"/>
        <w:ind w:left="426" w:hanging="426"/>
        <w:rPr>
          <w:rFonts w:ascii="Arial" w:hAnsi="Arial" w:cs="Arial"/>
          <w:sz w:val="20"/>
          <w:szCs w:val="20"/>
        </w:rPr>
      </w:pPr>
      <w:r w:rsidRPr="0053122F">
        <w:rPr>
          <w:rFonts w:ascii="Arial" w:hAnsi="Arial" w:cs="Arial"/>
          <w:sz w:val="20"/>
          <w:szCs w:val="20"/>
        </w:rPr>
        <w:t>the insurance manager agreement</w:t>
      </w:r>
      <w:r>
        <w:rPr>
          <w:rFonts w:ascii="Arial" w:hAnsi="Arial" w:cs="Arial"/>
          <w:sz w:val="20"/>
          <w:szCs w:val="20"/>
        </w:rPr>
        <w:t xml:space="preserve"> </w:t>
      </w:r>
      <w:r w:rsidRPr="00F22BDD">
        <w:rPr>
          <w:rFonts w:ascii="Arial" w:hAnsi="Arial" w:cs="Arial"/>
          <w:sz w:val="20"/>
          <w:szCs w:val="20"/>
        </w:rPr>
        <w:t>("</w:t>
      </w:r>
      <w:r w:rsidRPr="00F22BDD">
        <w:rPr>
          <w:rFonts w:ascii="Arial" w:hAnsi="Arial" w:cs="Arial"/>
          <w:b/>
          <w:bCs/>
          <w:sz w:val="20"/>
          <w:szCs w:val="20"/>
        </w:rPr>
        <w:t>IMA</w:t>
      </w:r>
      <w:r w:rsidRPr="00F22BDD">
        <w:rPr>
          <w:rFonts w:ascii="Arial" w:hAnsi="Arial" w:cs="Arial"/>
          <w:sz w:val="20"/>
          <w:szCs w:val="20"/>
        </w:rPr>
        <w:t>");</w:t>
      </w:r>
    </w:p>
    <w:p w14:paraId="2C1CFC66" w14:textId="77777777" w:rsidR="003A5398" w:rsidRDefault="003A5398" w:rsidP="003A5398">
      <w:pPr>
        <w:numPr>
          <w:ilvl w:val="0"/>
          <w:numId w:val="1"/>
        </w:numPr>
        <w:tabs>
          <w:tab w:val="left" w:pos="3544"/>
        </w:tabs>
        <w:spacing w:line="276" w:lineRule="auto"/>
        <w:ind w:left="426" w:hanging="426"/>
        <w:rPr>
          <w:rFonts w:ascii="Arial" w:hAnsi="Arial" w:cs="Arial"/>
          <w:sz w:val="20"/>
          <w:szCs w:val="20"/>
        </w:rPr>
      </w:pPr>
      <w:r w:rsidRPr="0053122F">
        <w:rPr>
          <w:rFonts w:ascii="Arial" w:hAnsi="Arial" w:cs="Arial"/>
          <w:sz w:val="20"/>
          <w:szCs w:val="20"/>
        </w:rPr>
        <w:t>the corporate services agreement</w:t>
      </w:r>
      <w:r>
        <w:rPr>
          <w:rFonts w:ascii="Arial" w:hAnsi="Arial" w:cs="Arial"/>
          <w:sz w:val="20"/>
          <w:szCs w:val="20"/>
        </w:rPr>
        <w:t xml:space="preserve"> </w:t>
      </w:r>
      <w:r w:rsidRPr="0053122F">
        <w:rPr>
          <w:rFonts w:ascii="Arial" w:hAnsi="Arial" w:cs="Arial"/>
          <w:sz w:val="20"/>
          <w:szCs w:val="20"/>
        </w:rPr>
        <w:t>("</w:t>
      </w:r>
      <w:r w:rsidRPr="0053122F">
        <w:rPr>
          <w:rFonts w:ascii="Arial" w:hAnsi="Arial" w:cs="Arial"/>
          <w:b/>
          <w:bCs/>
          <w:sz w:val="20"/>
          <w:szCs w:val="20"/>
        </w:rPr>
        <w:t>CSA</w:t>
      </w:r>
      <w:r w:rsidRPr="0053122F">
        <w:rPr>
          <w:rFonts w:ascii="Arial" w:hAnsi="Arial" w:cs="Arial"/>
          <w:sz w:val="20"/>
          <w:szCs w:val="20"/>
        </w:rPr>
        <w:t>")</w:t>
      </w:r>
      <w:r>
        <w:rPr>
          <w:rFonts w:ascii="Arial" w:hAnsi="Arial" w:cs="Arial"/>
          <w:sz w:val="20"/>
          <w:szCs w:val="20"/>
        </w:rPr>
        <w:t>;</w:t>
      </w:r>
    </w:p>
    <w:p w14:paraId="6F0B93B1" w14:textId="77777777" w:rsidR="003A5398" w:rsidRPr="00F22BDD" w:rsidRDefault="003A5398" w:rsidP="003A5398">
      <w:pPr>
        <w:numPr>
          <w:ilvl w:val="0"/>
          <w:numId w:val="1"/>
        </w:numPr>
        <w:tabs>
          <w:tab w:val="left" w:pos="3544"/>
        </w:tabs>
        <w:spacing w:line="276" w:lineRule="auto"/>
        <w:ind w:left="426" w:hanging="426"/>
        <w:rPr>
          <w:rFonts w:ascii="Arial" w:hAnsi="Arial" w:cs="Arial"/>
          <w:sz w:val="20"/>
          <w:szCs w:val="20"/>
        </w:rPr>
      </w:pPr>
      <w:r w:rsidRPr="0053122F">
        <w:rPr>
          <w:rFonts w:ascii="Arial" w:hAnsi="Arial" w:cs="Arial"/>
          <w:sz w:val="20"/>
          <w:szCs w:val="20"/>
        </w:rPr>
        <w:t>an account bank agreement ("</w:t>
      </w:r>
      <w:r w:rsidRPr="0053122F">
        <w:rPr>
          <w:rFonts w:ascii="Arial" w:hAnsi="Arial" w:cs="Arial"/>
          <w:b/>
          <w:bCs/>
          <w:sz w:val="20"/>
          <w:szCs w:val="20"/>
        </w:rPr>
        <w:t>Account Bank Agreement</w:t>
      </w:r>
      <w:r w:rsidRPr="0053122F">
        <w:rPr>
          <w:rFonts w:ascii="Arial" w:hAnsi="Arial" w:cs="Arial"/>
          <w:sz w:val="20"/>
          <w:szCs w:val="20"/>
        </w:rPr>
        <w:t>")</w:t>
      </w:r>
      <w:r>
        <w:rPr>
          <w:rFonts w:ascii="Arial" w:hAnsi="Arial" w:cs="Arial"/>
          <w:sz w:val="20"/>
          <w:szCs w:val="20"/>
        </w:rPr>
        <w:t>;</w:t>
      </w:r>
    </w:p>
    <w:p w14:paraId="2A2DE7CF" w14:textId="77777777" w:rsidR="003A5398" w:rsidRDefault="003A5398" w:rsidP="003A5398">
      <w:pPr>
        <w:numPr>
          <w:ilvl w:val="0"/>
          <w:numId w:val="1"/>
        </w:numPr>
        <w:tabs>
          <w:tab w:val="left" w:pos="3544"/>
        </w:tabs>
        <w:spacing w:line="276" w:lineRule="auto"/>
        <w:ind w:left="426" w:hanging="426"/>
        <w:rPr>
          <w:rFonts w:ascii="Arial" w:hAnsi="Arial" w:cs="Arial"/>
          <w:sz w:val="20"/>
          <w:szCs w:val="20"/>
        </w:rPr>
      </w:pPr>
      <w:r>
        <w:rPr>
          <w:rFonts w:ascii="Arial" w:hAnsi="Arial" w:cs="Arial"/>
          <w:sz w:val="20"/>
          <w:szCs w:val="20"/>
        </w:rPr>
        <w:t xml:space="preserve">a deed of charge and/or </w:t>
      </w:r>
      <w:r w:rsidRPr="00F64FC4">
        <w:rPr>
          <w:rFonts w:ascii="Arial" w:hAnsi="Arial" w:cs="Arial"/>
          <w:sz w:val="20"/>
          <w:szCs w:val="20"/>
        </w:rPr>
        <w:t xml:space="preserve">trust deed </w:t>
      </w:r>
      <w:r>
        <w:rPr>
          <w:rFonts w:ascii="Arial" w:hAnsi="Arial" w:cs="Arial"/>
          <w:sz w:val="20"/>
          <w:szCs w:val="20"/>
        </w:rPr>
        <w:t xml:space="preserve">or similar arrangement under the applicable foreign law </w:t>
      </w:r>
      <w:r w:rsidRPr="0035237A">
        <w:rPr>
          <w:rFonts w:ascii="Arial" w:hAnsi="Arial" w:cs="Arial"/>
          <w:sz w:val="20"/>
          <w:szCs w:val="20"/>
        </w:rPr>
        <w:t>(the "</w:t>
      </w:r>
      <w:r w:rsidRPr="0035237A">
        <w:rPr>
          <w:rFonts w:ascii="Arial" w:hAnsi="Arial" w:cs="Arial"/>
          <w:b/>
          <w:bCs/>
          <w:sz w:val="20"/>
          <w:szCs w:val="20"/>
        </w:rPr>
        <w:t>Deed of Charge</w:t>
      </w:r>
      <w:r w:rsidRPr="0035237A">
        <w:rPr>
          <w:rFonts w:ascii="Arial" w:hAnsi="Arial" w:cs="Arial"/>
          <w:sz w:val="20"/>
          <w:szCs w:val="20"/>
        </w:rPr>
        <w:t>"</w:t>
      </w:r>
      <w:r>
        <w:rPr>
          <w:rFonts w:ascii="Arial" w:hAnsi="Arial" w:cs="Arial"/>
          <w:sz w:val="20"/>
          <w:szCs w:val="20"/>
        </w:rPr>
        <w:t xml:space="preserve"> and </w:t>
      </w:r>
      <w:r w:rsidRPr="00DF4A25">
        <w:rPr>
          <w:rFonts w:ascii="Arial" w:hAnsi="Arial" w:cs="Arial"/>
          <w:b/>
          <w:sz w:val="20"/>
          <w:szCs w:val="20"/>
        </w:rPr>
        <w:t>“Trust Deed”</w:t>
      </w:r>
      <w:r w:rsidRPr="00DF4A25">
        <w:rPr>
          <w:rFonts w:ascii="Arial" w:hAnsi="Arial" w:cs="Arial"/>
          <w:sz w:val="20"/>
          <w:szCs w:val="20"/>
        </w:rPr>
        <w:t>);</w:t>
      </w:r>
      <w:r>
        <w:rPr>
          <w:rFonts w:ascii="Arial" w:hAnsi="Arial" w:cs="Arial"/>
          <w:sz w:val="20"/>
          <w:szCs w:val="20"/>
        </w:rPr>
        <w:t xml:space="preserve"> OR</w:t>
      </w:r>
    </w:p>
    <w:p w14:paraId="3E22C970" w14:textId="77777777" w:rsidR="003A5398" w:rsidRDefault="003A5398" w:rsidP="003A5398">
      <w:pPr>
        <w:pStyle w:val="ListParagraph"/>
        <w:numPr>
          <w:ilvl w:val="0"/>
          <w:numId w:val="1"/>
        </w:numPr>
        <w:tabs>
          <w:tab w:val="left" w:pos="3544"/>
        </w:tabs>
        <w:autoSpaceDE w:val="0"/>
        <w:autoSpaceDN w:val="0"/>
        <w:adjustRightInd w:val="0"/>
        <w:spacing w:after="200" w:line="276" w:lineRule="auto"/>
        <w:ind w:left="426" w:hanging="426"/>
        <w:jc w:val="both"/>
        <w:rPr>
          <w:rFonts w:ascii="Arial" w:hAnsi="Arial" w:cs="Arial"/>
          <w:sz w:val="20"/>
          <w:szCs w:val="20"/>
        </w:rPr>
      </w:pPr>
      <w:r>
        <w:rPr>
          <w:rFonts w:ascii="Arial" w:hAnsi="Arial" w:cs="Arial"/>
          <w:sz w:val="20"/>
          <w:szCs w:val="20"/>
        </w:rPr>
        <w:t xml:space="preserve">an </w:t>
      </w:r>
      <w:r w:rsidRPr="00CD5202">
        <w:rPr>
          <w:rFonts w:ascii="Arial" w:hAnsi="Arial" w:cs="Arial"/>
          <w:sz w:val="20"/>
          <w:szCs w:val="20"/>
        </w:rPr>
        <w:t>Indenture</w:t>
      </w:r>
      <w:r>
        <w:rPr>
          <w:rFonts w:ascii="Arial" w:hAnsi="Arial" w:cs="Arial"/>
          <w:sz w:val="20"/>
          <w:szCs w:val="20"/>
        </w:rPr>
        <w:t xml:space="preserve"> </w:t>
      </w:r>
      <w:r w:rsidRPr="00DF4A25">
        <w:rPr>
          <w:rFonts w:ascii="Arial" w:hAnsi="Arial" w:cs="Arial"/>
          <w:sz w:val="20"/>
          <w:szCs w:val="20"/>
        </w:rPr>
        <w:t>(</w:t>
      </w:r>
      <w:r w:rsidRPr="00DF4A25">
        <w:rPr>
          <w:rFonts w:ascii="Arial" w:hAnsi="Arial" w:cs="Arial"/>
          <w:b/>
          <w:sz w:val="20"/>
          <w:szCs w:val="20"/>
        </w:rPr>
        <w:t>“Indenture”</w:t>
      </w:r>
      <w:r w:rsidRPr="00DF4A25">
        <w:rPr>
          <w:rFonts w:ascii="Arial" w:hAnsi="Arial" w:cs="Arial"/>
          <w:sz w:val="20"/>
          <w:szCs w:val="20"/>
        </w:rPr>
        <w:t>)</w:t>
      </w:r>
      <w:r>
        <w:rPr>
          <w:rFonts w:ascii="Arial" w:hAnsi="Arial" w:cs="Arial"/>
          <w:sz w:val="20"/>
          <w:szCs w:val="20"/>
        </w:rPr>
        <w:t xml:space="preserve"> </w:t>
      </w:r>
      <w:r w:rsidRPr="00147215">
        <w:rPr>
          <w:rFonts w:ascii="Arial" w:hAnsi="Arial" w:cs="Arial"/>
          <w:sz w:val="20"/>
          <w:szCs w:val="20"/>
        </w:rPr>
        <w:t>or similar arrangement</w:t>
      </w:r>
      <w:r>
        <w:rPr>
          <w:rFonts w:ascii="Arial" w:hAnsi="Arial" w:cs="Arial"/>
          <w:sz w:val="20"/>
          <w:szCs w:val="20"/>
        </w:rPr>
        <w:t>(s)</w:t>
      </w:r>
      <w:r w:rsidRPr="00147215">
        <w:rPr>
          <w:rFonts w:ascii="Arial" w:hAnsi="Arial" w:cs="Arial"/>
          <w:sz w:val="20"/>
          <w:szCs w:val="20"/>
        </w:rPr>
        <w:t xml:space="preserve"> under the applicable foreign law</w:t>
      </w:r>
      <w:r>
        <w:rPr>
          <w:rFonts w:ascii="Arial" w:hAnsi="Arial" w:cs="Arial"/>
          <w:sz w:val="20"/>
          <w:szCs w:val="20"/>
        </w:rPr>
        <w:t>.]</w:t>
      </w:r>
    </w:p>
    <w:p w14:paraId="3E6452DD" w14:textId="77777777" w:rsidR="00AD3F9E" w:rsidRPr="003053E2" w:rsidRDefault="00AD3F9E" w:rsidP="00AD3F9E">
      <w:pPr>
        <w:pStyle w:val="ListParagraph"/>
        <w:numPr>
          <w:ilvl w:val="0"/>
          <w:numId w:val="1"/>
        </w:numPr>
        <w:tabs>
          <w:tab w:val="left" w:pos="3544"/>
        </w:tabs>
        <w:autoSpaceDE w:val="0"/>
        <w:autoSpaceDN w:val="0"/>
        <w:adjustRightInd w:val="0"/>
        <w:spacing w:after="200" w:line="276" w:lineRule="auto"/>
        <w:ind w:left="426" w:hanging="426"/>
        <w:jc w:val="both"/>
        <w:rPr>
          <w:rFonts w:ascii="Arial" w:hAnsi="Arial" w:cs="Arial"/>
          <w:sz w:val="20"/>
          <w:szCs w:val="20"/>
        </w:rPr>
      </w:pPr>
      <w:r w:rsidRPr="003053E2">
        <w:rPr>
          <w:rStyle w:val="cf11"/>
          <w:rFonts w:ascii="Arial" w:hAnsi="Arial" w:cs="Arial"/>
          <w:sz w:val="20"/>
          <w:szCs w:val="20"/>
        </w:rPr>
        <w:t xml:space="preserve">Any other documents submitted </w:t>
      </w:r>
      <w:r w:rsidRPr="0037159A">
        <w:rPr>
          <w:rFonts w:ascii="Arial" w:hAnsi="Arial" w:cs="Arial"/>
          <w:sz w:val="20"/>
          <w:szCs w:val="20"/>
        </w:rPr>
        <w:t xml:space="preserve"> </w:t>
      </w:r>
      <w:r>
        <w:rPr>
          <w:rFonts w:ascii="Arial" w:hAnsi="Arial" w:cs="Arial"/>
          <w:sz w:val="20"/>
          <w:szCs w:val="20"/>
        </w:rPr>
        <w:t xml:space="preserve">that are </w:t>
      </w:r>
      <w:r w:rsidRPr="00805C33">
        <w:rPr>
          <w:rFonts w:ascii="Arial" w:hAnsi="Arial" w:cs="Arial"/>
          <w:sz w:val="20"/>
          <w:szCs w:val="20"/>
        </w:rPr>
        <w:t xml:space="preserve">relevant to this </w:t>
      </w:r>
      <w:r>
        <w:rPr>
          <w:rFonts w:ascii="Arial" w:hAnsi="Arial" w:cs="Arial"/>
          <w:sz w:val="20"/>
          <w:szCs w:val="20"/>
        </w:rPr>
        <w:t xml:space="preserve">transaction. </w:t>
      </w:r>
    </w:p>
    <w:p w14:paraId="4B91419A" w14:textId="77777777" w:rsidR="003A5398" w:rsidRPr="002F466E" w:rsidRDefault="003A5398" w:rsidP="003A5398">
      <w:pPr>
        <w:tabs>
          <w:tab w:val="left" w:pos="7600"/>
          <w:tab w:val="left" w:pos="8050"/>
        </w:tabs>
        <w:autoSpaceDE w:val="0"/>
        <w:autoSpaceDN w:val="0"/>
        <w:adjustRightInd w:val="0"/>
        <w:spacing w:after="200" w:line="276" w:lineRule="auto"/>
        <w:jc w:val="both"/>
        <w:rPr>
          <w:rFonts w:ascii="Arial" w:hAnsi="Arial" w:cs="Arial"/>
          <w:b/>
          <w:bCs/>
          <w:sz w:val="20"/>
          <w:szCs w:val="20"/>
        </w:rPr>
      </w:pPr>
      <w:r>
        <w:rPr>
          <w:rFonts w:ascii="Arial" w:hAnsi="Arial" w:cs="Arial"/>
          <w:b/>
          <w:bCs/>
          <w:sz w:val="20"/>
          <w:szCs w:val="20"/>
        </w:rPr>
        <w:t>2. Investment policy</w:t>
      </w:r>
      <w:r>
        <w:rPr>
          <w:rFonts w:ascii="Arial" w:hAnsi="Arial" w:cs="Arial"/>
          <w:b/>
          <w:bCs/>
          <w:sz w:val="20"/>
          <w:szCs w:val="20"/>
        </w:rPr>
        <w:tab/>
      </w:r>
      <w:r>
        <w:rPr>
          <w:rFonts w:ascii="Arial" w:hAnsi="Arial" w:cs="Arial"/>
          <w:b/>
          <w:bCs/>
          <w:sz w:val="20"/>
          <w:szCs w:val="20"/>
        </w:rPr>
        <w:tab/>
      </w:r>
    </w:p>
    <w:p w14:paraId="1E8E7C2D" w14:textId="77777777" w:rsidR="003A5398" w:rsidRDefault="003A5398" w:rsidP="003A5398">
      <w:pPr>
        <w:autoSpaceDE w:val="0"/>
        <w:autoSpaceDN w:val="0"/>
        <w:adjustRightInd w:val="0"/>
        <w:spacing w:after="200" w:line="276" w:lineRule="auto"/>
        <w:jc w:val="both"/>
        <w:rPr>
          <w:rFonts w:ascii="Arial" w:hAnsi="Arial" w:cs="Arial"/>
          <w:sz w:val="20"/>
          <w:szCs w:val="20"/>
        </w:rPr>
      </w:pPr>
      <w:r>
        <w:rPr>
          <w:rFonts w:ascii="Arial" w:hAnsi="Arial" w:cs="Arial"/>
          <w:sz w:val="20"/>
          <w:szCs w:val="20"/>
        </w:rPr>
        <w:t xml:space="preserve">Proceeds of the securities and premium payments received from the cedant (including any interim settlement amounts) will be invested in accordance with the investment policy outlined in the Policy Manual (defined below). </w:t>
      </w:r>
    </w:p>
    <w:p w14:paraId="5B3E8BE9" w14:textId="77777777" w:rsidR="003A5398" w:rsidRDefault="003A5398" w:rsidP="003A5398">
      <w:pPr>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3. Outsourced service provider</w:t>
      </w:r>
    </w:p>
    <w:p w14:paraId="098A4104" w14:textId="77777777" w:rsidR="003A5398" w:rsidRDefault="003A5398" w:rsidP="003A5398">
      <w:pPr>
        <w:autoSpaceDE w:val="0"/>
        <w:autoSpaceDN w:val="0"/>
        <w:adjustRightInd w:val="0"/>
        <w:spacing w:after="0" w:line="240" w:lineRule="auto"/>
        <w:jc w:val="both"/>
        <w:rPr>
          <w:rFonts w:ascii="Arial" w:hAnsi="Arial" w:cs="Arial"/>
          <w:b/>
          <w:bCs/>
          <w:sz w:val="20"/>
          <w:szCs w:val="20"/>
        </w:rPr>
      </w:pPr>
    </w:p>
    <w:p w14:paraId="75A66ED7" w14:textId="07995B4D" w:rsidR="003A5398" w:rsidRPr="002F466E" w:rsidRDefault="003A5398" w:rsidP="003A5398">
      <w:pPr>
        <w:autoSpaceDE w:val="0"/>
        <w:autoSpaceDN w:val="0"/>
        <w:adjustRightInd w:val="0"/>
        <w:spacing w:after="200" w:line="276" w:lineRule="auto"/>
        <w:jc w:val="both"/>
        <w:rPr>
          <w:rFonts w:ascii="Arial" w:eastAsia="Calibri" w:hAnsi="Arial" w:cs="Arial"/>
          <w:sz w:val="20"/>
          <w:szCs w:val="20"/>
        </w:rPr>
      </w:pPr>
      <w:r w:rsidRPr="002F466E">
        <w:rPr>
          <w:rFonts w:ascii="Arial" w:eastAsia="Calibri" w:hAnsi="Arial" w:cs="Arial"/>
          <w:sz w:val="20"/>
          <w:szCs w:val="20"/>
        </w:rPr>
        <w:t xml:space="preserve">The </w:t>
      </w:r>
      <w:r w:rsidR="00AD3F9E" w:rsidRPr="0042548A">
        <w:rPr>
          <w:rFonts w:ascii="Arial" w:hAnsi="Arial" w:cs="Arial"/>
          <w:sz w:val="20"/>
          <w:szCs w:val="20"/>
        </w:rPr>
        <w:t xml:space="preserve">UK ISPV’s permission includes to the extent permitted by the Transaction Documents, the ability </w:t>
      </w:r>
      <w:r w:rsidRPr="002F466E">
        <w:rPr>
          <w:rFonts w:ascii="Arial" w:eastAsia="Calibri" w:hAnsi="Arial" w:cs="Arial"/>
          <w:sz w:val="20"/>
          <w:szCs w:val="20"/>
        </w:rPr>
        <w:t>to appoint or replace:</w:t>
      </w:r>
    </w:p>
    <w:p w14:paraId="0CF71656" w14:textId="0861CCCF" w:rsidR="003A5398" w:rsidRPr="002F466E" w:rsidRDefault="003A5398" w:rsidP="003A5398">
      <w:pPr>
        <w:autoSpaceDE w:val="0"/>
        <w:autoSpaceDN w:val="0"/>
        <w:adjustRightInd w:val="0"/>
        <w:spacing w:after="200" w:line="276" w:lineRule="auto"/>
        <w:jc w:val="both"/>
        <w:rPr>
          <w:rFonts w:ascii="Arial" w:eastAsia="Calibri" w:hAnsi="Arial" w:cs="Arial"/>
          <w:sz w:val="20"/>
          <w:szCs w:val="20"/>
        </w:rPr>
      </w:pPr>
      <w:r w:rsidRPr="002F466E">
        <w:rPr>
          <w:rFonts w:ascii="Arial" w:eastAsia="Calibri" w:hAnsi="Arial" w:cs="Arial"/>
          <w:sz w:val="20"/>
          <w:szCs w:val="20"/>
        </w:rPr>
        <w:t>(</w:t>
      </w:r>
      <w:r w:rsidR="00316E9E">
        <w:rPr>
          <w:rFonts w:ascii="Arial" w:eastAsia="Calibri" w:hAnsi="Arial" w:cs="Arial"/>
          <w:sz w:val="20"/>
          <w:szCs w:val="20"/>
        </w:rPr>
        <w:t>i</w:t>
      </w:r>
      <w:r w:rsidRPr="002F466E">
        <w:rPr>
          <w:rFonts w:ascii="Arial" w:eastAsia="Calibri" w:hAnsi="Arial" w:cs="Arial"/>
          <w:sz w:val="20"/>
          <w:szCs w:val="20"/>
        </w:rPr>
        <w:t xml:space="preserve">) any appropriately qualified firm to provide </w:t>
      </w:r>
      <w:r>
        <w:rPr>
          <w:rFonts w:ascii="Arial" w:eastAsia="Calibri" w:hAnsi="Arial" w:cs="Arial"/>
          <w:sz w:val="20"/>
          <w:szCs w:val="20"/>
        </w:rPr>
        <w:t>c</w:t>
      </w:r>
      <w:r w:rsidRPr="002F466E">
        <w:rPr>
          <w:rFonts w:ascii="Arial" w:eastAsia="Calibri" w:hAnsi="Arial" w:cs="Arial"/>
          <w:sz w:val="20"/>
          <w:szCs w:val="20"/>
        </w:rPr>
        <w:t xml:space="preserve">orporate </w:t>
      </w:r>
      <w:r>
        <w:rPr>
          <w:rFonts w:ascii="Arial" w:eastAsia="Calibri" w:hAnsi="Arial" w:cs="Arial"/>
          <w:sz w:val="20"/>
          <w:szCs w:val="20"/>
        </w:rPr>
        <w:t>s</w:t>
      </w:r>
      <w:r w:rsidRPr="002F466E">
        <w:rPr>
          <w:rFonts w:ascii="Arial" w:eastAsia="Calibri" w:hAnsi="Arial" w:cs="Arial"/>
          <w:sz w:val="20"/>
          <w:szCs w:val="20"/>
        </w:rPr>
        <w:t xml:space="preserve">ervices or </w:t>
      </w:r>
      <w:r>
        <w:rPr>
          <w:rFonts w:ascii="Arial" w:eastAsia="Calibri" w:hAnsi="Arial" w:cs="Arial"/>
          <w:sz w:val="20"/>
          <w:szCs w:val="20"/>
        </w:rPr>
        <w:t>i</w:t>
      </w:r>
      <w:r w:rsidRPr="002F466E">
        <w:rPr>
          <w:rFonts w:ascii="Arial" w:eastAsia="Calibri" w:hAnsi="Arial" w:cs="Arial"/>
          <w:sz w:val="20"/>
          <w:szCs w:val="20"/>
        </w:rPr>
        <w:t xml:space="preserve">nsurance </w:t>
      </w:r>
      <w:r>
        <w:rPr>
          <w:rFonts w:ascii="Arial" w:eastAsia="Calibri" w:hAnsi="Arial" w:cs="Arial"/>
          <w:sz w:val="20"/>
          <w:szCs w:val="20"/>
        </w:rPr>
        <w:t>m</w:t>
      </w:r>
      <w:r w:rsidRPr="002F466E">
        <w:rPr>
          <w:rFonts w:ascii="Arial" w:eastAsia="Calibri" w:hAnsi="Arial" w:cs="Arial"/>
          <w:sz w:val="20"/>
          <w:szCs w:val="20"/>
        </w:rPr>
        <w:t xml:space="preserve">anagement </w:t>
      </w:r>
      <w:r>
        <w:rPr>
          <w:rFonts w:ascii="Arial" w:eastAsia="Calibri" w:hAnsi="Arial" w:cs="Arial"/>
          <w:sz w:val="20"/>
          <w:szCs w:val="20"/>
        </w:rPr>
        <w:t>services to the</w:t>
      </w:r>
      <w:r w:rsidR="00C26676">
        <w:rPr>
          <w:rFonts w:ascii="Arial" w:eastAsia="Calibri" w:hAnsi="Arial" w:cs="Arial"/>
          <w:sz w:val="20"/>
          <w:szCs w:val="20"/>
        </w:rPr>
        <w:t xml:space="preserve"> UK ISPV</w:t>
      </w:r>
      <w:r>
        <w:rPr>
          <w:rFonts w:ascii="Arial" w:eastAsia="Calibri" w:hAnsi="Arial" w:cs="Arial"/>
          <w:sz w:val="20"/>
          <w:szCs w:val="20"/>
        </w:rPr>
        <w:t xml:space="preserve"> </w:t>
      </w:r>
      <w:r w:rsidRPr="002F466E">
        <w:rPr>
          <w:rFonts w:ascii="Arial" w:eastAsia="Calibri" w:hAnsi="Arial" w:cs="Arial"/>
          <w:sz w:val="20"/>
          <w:szCs w:val="20"/>
        </w:rPr>
        <w:t xml:space="preserve">provided that the terms of the </w:t>
      </w:r>
      <w:r>
        <w:rPr>
          <w:rFonts w:ascii="Arial" w:eastAsia="Calibri" w:hAnsi="Arial" w:cs="Arial"/>
          <w:sz w:val="20"/>
          <w:szCs w:val="20"/>
        </w:rPr>
        <w:t>CSA</w:t>
      </w:r>
      <w:r w:rsidRPr="002F466E">
        <w:rPr>
          <w:rFonts w:ascii="Arial" w:eastAsia="Calibri" w:hAnsi="Arial" w:cs="Arial"/>
          <w:sz w:val="20"/>
          <w:szCs w:val="20"/>
        </w:rPr>
        <w:t xml:space="preserve"> and </w:t>
      </w:r>
      <w:r>
        <w:rPr>
          <w:rFonts w:ascii="Arial" w:eastAsia="Calibri" w:hAnsi="Arial" w:cs="Arial"/>
          <w:sz w:val="20"/>
          <w:szCs w:val="20"/>
        </w:rPr>
        <w:t>IMA</w:t>
      </w:r>
      <w:r w:rsidRPr="002F466E">
        <w:rPr>
          <w:rFonts w:ascii="Arial" w:eastAsia="Calibri" w:hAnsi="Arial" w:cs="Arial"/>
          <w:sz w:val="20"/>
          <w:szCs w:val="20"/>
        </w:rPr>
        <w:t xml:space="preserve"> respectively comply with the requirements </w:t>
      </w:r>
      <w:r w:rsidRPr="002F466E">
        <w:rPr>
          <w:rFonts w:ascii="Arial" w:eastAsia="Calibri" w:hAnsi="Arial" w:cs="Arial"/>
          <w:sz w:val="20"/>
          <w:szCs w:val="20"/>
        </w:rPr>
        <w:lastRenderedPageBreak/>
        <w:t xml:space="preserve">above in respect of incorporation of relevant </w:t>
      </w:r>
      <w:r>
        <w:rPr>
          <w:rFonts w:ascii="Arial" w:hAnsi="Arial" w:cs="Arial"/>
          <w:sz w:val="20"/>
          <w:szCs w:val="20"/>
        </w:rPr>
        <w:t>Contractual</w:t>
      </w:r>
      <w:r w:rsidRPr="002F466E">
        <w:rPr>
          <w:rFonts w:ascii="Arial" w:eastAsia="Calibri" w:hAnsi="Arial" w:cs="Arial"/>
          <w:sz w:val="20"/>
          <w:szCs w:val="20"/>
        </w:rPr>
        <w:t xml:space="preserve"> Terms and provided</w:t>
      </w:r>
      <w:r>
        <w:rPr>
          <w:rFonts w:ascii="Arial" w:eastAsia="Calibri" w:hAnsi="Arial" w:cs="Arial"/>
          <w:sz w:val="20"/>
          <w:szCs w:val="20"/>
        </w:rPr>
        <w:t xml:space="preserve"> </w:t>
      </w:r>
      <w:r w:rsidRPr="002F466E">
        <w:rPr>
          <w:rFonts w:ascii="Arial" w:eastAsia="Calibri" w:hAnsi="Arial" w:cs="Arial"/>
          <w:sz w:val="20"/>
          <w:szCs w:val="20"/>
        </w:rPr>
        <w:t xml:space="preserve">that </w:t>
      </w:r>
      <w:r>
        <w:rPr>
          <w:rFonts w:ascii="Arial" w:eastAsia="Calibri" w:hAnsi="Arial" w:cs="Arial"/>
          <w:sz w:val="20"/>
          <w:szCs w:val="20"/>
        </w:rPr>
        <w:t>the</w:t>
      </w:r>
      <w:r w:rsidR="00C26676">
        <w:rPr>
          <w:rFonts w:ascii="Arial" w:eastAsia="Calibri" w:hAnsi="Arial" w:cs="Arial"/>
          <w:sz w:val="20"/>
          <w:szCs w:val="20"/>
        </w:rPr>
        <w:t xml:space="preserve"> UK ISPV</w:t>
      </w:r>
      <w:r>
        <w:rPr>
          <w:rFonts w:ascii="Arial" w:eastAsia="Calibri" w:hAnsi="Arial" w:cs="Arial"/>
          <w:sz w:val="20"/>
          <w:szCs w:val="20"/>
        </w:rPr>
        <w:t xml:space="preserve"> </w:t>
      </w:r>
      <w:r w:rsidRPr="002F466E">
        <w:rPr>
          <w:rFonts w:ascii="Arial" w:eastAsia="Calibri" w:hAnsi="Arial" w:cs="Arial"/>
          <w:sz w:val="20"/>
          <w:szCs w:val="20"/>
        </w:rPr>
        <w:t xml:space="preserve">shall use </w:t>
      </w:r>
      <w:r>
        <w:rPr>
          <w:rFonts w:ascii="Arial" w:eastAsia="Calibri" w:hAnsi="Arial" w:cs="Arial"/>
          <w:sz w:val="20"/>
          <w:szCs w:val="20"/>
        </w:rPr>
        <w:t xml:space="preserve">all </w:t>
      </w:r>
      <w:r w:rsidRPr="002F466E">
        <w:rPr>
          <w:rFonts w:ascii="Arial" w:eastAsia="Calibri" w:hAnsi="Arial" w:cs="Arial"/>
          <w:sz w:val="20"/>
          <w:szCs w:val="20"/>
        </w:rPr>
        <w:t>reasonable endeavours to notify the PRA</w:t>
      </w:r>
      <w:r>
        <w:rPr>
          <w:rFonts w:ascii="Arial" w:eastAsia="Calibri" w:hAnsi="Arial" w:cs="Arial"/>
          <w:sz w:val="20"/>
          <w:szCs w:val="20"/>
        </w:rPr>
        <w:t xml:space="preserve"> within 5 working days of the notice period being triggered </w:t>
      </w:r>
      <w:r w:rsidRPr="002F466E">
        <w:rPr>
          <w:rFonts w:ascii="Arial" w:eastAsia="Calibri" w:hAnsi="Arial" w:cs="Arial"/>
          <w:sz w:val="20"/>
          <w:szCs w:val="20"/>
        </w:rPr>
        <w:t>in advance of any proposal to replace the Insurance Manager; and</w:t>
      </w:r>
    </w:p>
    <w:p w14:paraId="7E2087D4" w14:textId="211555DE" w:rsidR="003A5398" w:rsidRPr="002F466E" w:rsidRDefault="003A5398" w:rsidP="003A5398">
      <w:pPr>
        <w:autoSpaceDE w:val="0"/>
        <w:autoSpaceDN w:val="0"/>
        <w:adjustRightInd w:val="0"/>
        <w:spacing w:after="200" w:line="276" w:lineRule="auto"/>
        <w:jc w:val="both"/>
        <w:rPr>
          <w:rFonts w:ascii="Arial" w:eastAsia="Calibri" w:hAnsi="Arial" w:cs="Arial"/>
          <w:sz w:val="20"/>
          <w:szCs w:val="20"/>
        </w:rPr>
      </w:pPr>
      <w:r w:rsidRPr="002F466E">
        <w:rPr>
          <w:rFonts w:ascii="Arial" w:eastAsia="Calibri" w:hAnsi="Arial" w:cs="Arial"/>
          <w:sz w:val="20"/>
          <w:szCs w:val="20"/>
        </w:rPr>
        <w:t xml:space="preserve">(ii) any appropriately authorised banking institution or investment firm to provide services as </w:t>
      </w:r>
      <w:r>
        <w:rPr>
          <w:rFonts w:ascii="Arial" w:eastAsia="Calibri" w:hAnsi="Arial" w:cs="Arial"/>
          <w:sz w:val="20"/>
          <w:szCs w:val="20"/>
        </w:rPr>
        <w:t>s</w:t>
      </w:r>
      <w:r w:rsidRPr="002F466E">
        <w:rPr>
          <w:rFonts w:ascii="Arial" w:eastAsia="Calibri" w:hAnsi="Arial" w:cs="Arial"/>
          <w:sz w:val="20"/>
          <w:szCs w:val="20"/>
        </w:rPr>
        <w:t xml:space="preserve">ecurity </w:t>
      </w:r>
      <w:r>
        <w:rPr>
          <w:rFonts w:ascii="Arial" w:eastAsia="Calibri" w:hAnsi="Arial" w:cs="Arial"/>
          <w:sz w:val="20"/>
          <w:szCs w:val="20"/>
        </w:rPr>
        <w:t>t</w:t>
      </w:r>
      <w:r w:rsidRPr="002F466E">
        <w:rPr>
          <w:rFonts w:ascii="Arial" w:eastAsia="Calibri" w:hAnsi="Arial" w:cs="Arial"/>
          <w:sz w:val="20"/>
          <w:szCs w:val="20"/>
        </w:rPr>
        <w:t xml:space="preserve">rustee, </w:t>
      </w:r>
      <w:r>
        <w:rPr>
          <w:rFonts w:ascii="Arial" w:eastAsia="Calibri" w:hAnsi="Arial" w:cs="Arial"/>
          <w:sz w:val="20"/>
          <w:szCs w:val="20"/>
        </w:rPr>
        <w:t>c</w:t>
      </w:r>
      <w:r w:rsidRPr="002F466E">
        <w:rPr>
          <w:rFonts w:ascii="Arial" w:eastAsia="Calibri" w:hAnsi="Arial" w:cs="Arial"/>
          <w:sz w:val="20"/>
          <w:szCs w:val="20"/>
        </w:rPr>
        <w:t xml:space="preserve">ustodian, </w:t>
      </w:r>
      <w:r>
        <w:rPr>
          <w:rFonts w:ascii="Arial" w:eastAsia="Calibri" w:hAnsi="Arial" w:cs="Arial"/>
          <w:sz w:val="20"/>
          <w:szCs w:val="20"/>
        </w:rPr>
        <w:t>a</w:t>
      </w:r>
      <w:r w:rsidRPr="002F466E">
        <w:rPr>
          <w:rFonts w:ascii="Arial" w:eastAsia="Calibri" w:hAnsi="Arial" w:cs="Arial"/>
          <w:sz w:val="20"/>
          <w:szCs w:val="20"/>
        </w:rPr>
        <w:t xml:space="preserve">ccount </w:t>
      </w:r>
      <w:r>
        <w:rPr>
          <w:rFonts w:ascii="Arial" w:eastAsia="Calibri" w:hAnsi="Arial" w:cs="Arial"/>
          <w:sz w:val="20"/>
          <w:szCs w:val="20"/>
        </w:rPr>
        <w:t>b</w:t>
      </w:r>
      <w:r w:rsidRPr="002F466E">
        <w:rPr>
          <w:rFonts w:ascii="Arial" w:eastAsia="Calibri" w:hAnsi="Arial" w:cs="Arial"/>
          <w:sz w:val="20"/>
          <w:szCs w:val="20"/>
        </w:rPr>
        <w:t xml:space="preserve">ank, </w:t>
      </w:r>
      <w:r>
        <w:rPr>
          <w:rFonts w:ascii="Arial" w:eastAsia="Calibri" w:hAnsi="Arial" w:cs="Arial"/>
          <w:sz w:val="20"/>
          <w:szCs w:val="20"/>
        </w:rPr>
        <w:t>a</w:t>
      </w:r>
      <w:r w:rsidRPr="002F466E">
        <w:rPr>
          <w:rFonts w:ascii="Arial" w:eastAsia="Calibri" w:hAnsi="Arial" w:cs="Arial"/>
          <w:sz w:val="20"/>
          <w:szCs w:val="20"/>
        </w:rPr>
        <w:t xml:space="preserve">gent </w:t>
      </w:r>
      <w:r>
        <w:rPr>
          <w:rFonts w:ascii="Arial" w:eastAsia="Calibri" w:hAnsi="Arial" w:cs="Arial"/>
          <w:sz w:val="20"/>
          <w:szCs w:val="20"/>
        </w:rPr>
        <w:t>b</w:t>
      </w:r>
      <w:r w:rsidRPr="002F466E">
        <w:rPr>
          <w:rFonts w:ascii="Arial" w:eastAsia="Calibri" w:hAnsi="Arial" w:cs="Arial"/>
          <w:sz w:val="20"/>
          <w:szCs w:val="20"/>
        </w:rPr>
        <w:t xml:space="preserve">ank or </w:t>
      </w:r>
      <w:r>
        <w:rPr>
          <w:rFonts w:ascii="Arial" w:eastAsia="Calibri" w:hAnsi="Arial" w:cs="Arial"/>
          <w:sz w:val="20"/>
          <w:szCs w:val="20"/>
        </w:rPr>
        <w:t>i</w:t>
      </w:r>
      <w:r w:rsidRPr="002F466E">
        <w:rPr>
          <w:rFonts w:ascii="Arial" w:eastAsia="Calibri" w:hAnsi="Arial" w:cs="Arial"/>
          <w:sz w:val="20"/>
          <w:szCs w:val="20"/>
        </w:rPr>
        <w:t xml:space="preserve">nvestment </w:t>
      </w:r>
      <w:r>
        <w:rPr>
          <w:rFonts w:ascii="Arial" w:eastAsia="Calibri" w:hAnsi="Arial" w:cs="Arial"/>
          <w:sz w:val="20"/>
          <w:szCs w:val="20"/>
        </w:rPr>
        <w:t>m</w:t>
      </w:r>
      <w:r w:rsidRPr="002F466E">
        <w:rPr>
          <w:rFonts w:ascii="Arial" w:eastAsia="Calibri" w:hAnsi="Arial" w:cs="Arial"/>
          <w:sz w:val="20"/>
          <w:szCs w:val="20"/>
        </w:rPr>
        <w:t xml:space="preserve">anager in relation to the activities of </w:t>
      </w:r>
      <w:r>
        <w:rPr>
          <w:rFonts w:ascii="Arial" w:eastAsia="Calibri" w:hAnsi="Arial" w:cs="Arial"/>
          <w:sz w:val="20"/>
          <w:szCs w:val="20"/>
        </w:rPr>
        <w:t>the</w:t>
      </w:r>
      <w:r w:rsidR="00C26676">
        <w:rPr>
          <w:rFonts w:ascii="Arial" w:eastAsia="Calibri" w:hAnsi="Arial" w:cs="Arial"/>
          <w:sz w:val="20"/>
          <w:szCs w:val="20"/>
        </w:rPr>
        <w:t xml:space="preserve"> UK ISPV</w:t>
      </w:r>
      <w:r w:rsidRPr="002F466E">
        <w:rPr>
          <w:rFonts w:ascii="Arial" w:eastAsia="Calibri" w:hAnsi="Arial" w:cs="Arial"/>
          <w:sz w:val="20"/>
          <w:szCs w:val="20"/>
        </w:rPr>
        <w:t xml:space="preserve"> as appropriate to the transaction and may do on such terms as are agreed between the parties, subject to compliance with the requirements </w:t>
      </w:r>
      <w:r>
        <w:rPr>
          <w:rFonts w:ascii="Arial" w:eastAsia="Calibri" w:hAnsi="Arial" w:cs="Arial"/>
          <w:sz w:val="20"/>
          <w:szCs w:val="20"/>
        </w:rPr>
        <w:t>set out</w:t>
      </w:r>
      <w:r w:rsidRPr="002F466E">
        <w:rPr>
          <w:rFonts w:ascii="Arial" w:eastAsia="Calibri" w:hAnsi="Arial" w:cs="Arial"/>
          <w:sz w:val="20"/>
          <w:szCs w:val="20"/>
        </w:rPr>
        <w:t xml:space="preserve"> above in respect of </w:t>
      </w:r>
      <w:r>
        <w:rPr>
          <w:rFonts w:ascii="Arial" w:eastAsia="Calibri" w:hAnsi="Arial" w:cs="Arial"/>
          <w:sz w:val="20"/>
          <w:szCs w:val="20"/>
        </w:rPr>
        <w:t xml:space="preserve">the </w:t>
      </w:r>
      <w:r w:rsidRPr="002F466E">
        <w:rPr>
          <w:rFonts w:ascii="Arial" w:eastAsia="Calibri" w:hAnsi="Arial" w:cs="Arial"/>
          <w:sz w:val="20"/>
          <w:szCs w:val="20"/>
        </w:rPr>
        <w:t xml:space="preserve">incorporation of relevant </w:t>
      </w:r>
      <w:r>
        <w:rPr>
          <w:rFonts w:ascii="Arial" w:hAnsi="Arial" w:cs="Arial"/>
          <w:sz w:val="20"/>
          <w:szCs w:val="20"/>
        </w:rPr>
        <w:t>Contractual</w:t>
      </w:r>
      <w:r w:rsidRPr="002F466E">
        <w:rPr>
          <w:rFonts w:ascii="Arial" w:eastAsia="Calibri" w:hAnsi="Arial" w:cs="Arial"/>
          <w:sz w:val="20"/>
          <w:szCs w:val="20"/>
        </w:rPr>
        <w:t xml:space="preserve"> Terms.</w:t>
      </w:r>
    </w:p>
    <w:p w14:paraId="4107BEC3" w14:textId="77777777" w:rsidR="003A5398" w:rsidRPr="009F6C9C" w:rsidRDefault="003A5398" w:rsidP="003A5398">
      <w:pPr>
        <w:autoSpaceDE w:val="0"/>
        <w:autoSpaceDN w:val="0"/>
        <w:adjustRightInd w:val="0"/>
        <w:spacing w:after="200" w:line="276" w:lineRule="auto"/>
        <w:jc w:val="both"/>
        <w:rPr>
          <w:rFonts w:ascii="Arial" w:eastAsia="Calibri" w:hAnsi="Arial" w:cs="Arial"/>
          <w:sz w:val="20"/>
          <w:szCs w:val="20"/>
        </w:rPr>
      </w:pPr>
      <w:r w:rsidRPr="002F466E">
        <w:rPr>
          <w:rFonts w:ascii="Arial" w:eastAsia="Calibri" w:hAnsi="Arial" w:cs="Arial"/>
          <w:sz w:val="20"/>
          <w:szCs w:val="20"/>
        </w:rPr>
        <w:t xml:space="preserve">The </w:t>
      </w:r>
      <w:r>
        <w:rPr>
          <w:rFonts w:ascii="Arial" w:eastAsia="Calibri" w:hAnsi="Arial" w:cs="Arial"/>
          <w:sz w:val="20"/>
          <w:szCs w:val="20"/>
        </w:rPr>
        <w:t>sponsor</w:t>
      </w:r>
      <w:r w:rsidRPr="002F466E">
        <w:rPr>
          <w:rFonts w:ascii="Arial" w:eastAsia="Calibri" w:hAnsi="Arial" w:cs="Arial"/>
          <w:sz w:val="20"/>
          <w:szCs w:val="20"/>
        </w:rPr>
        <w:t xml:space="preserve"> shall make any such appointment or replacement of a service provider in accordance with its system of governance, as applicable from time to time.</w:t>
      </w:r>
    </w:p>
    <w:p w14:paraId="36A03C13" w14:textId="77777777" w:rsidR="00ED333E" w:rsidRPr="00F14376" w:rsidRDefault="00ED333E" w:rsidP="00ED333E">
      <w:pPr>
        <w:autoSpaceDE w:val="0"/>
        <w:autoSpaceDN w:val="0"/>
        <w:adjustRightInd w:val="0"/>
        <w:spacing w:after="200" w:line="276" w:lineRule="auto"/>
        <w:jc w:val="both"/>
        <w:rPr>
          <w:rFonts w:ascii="Arial" w:eastAsia="Calibri" w:hAnsi="Arial" w:cs="Arial"/>
          <w:b/>
          <w:bCs/>
          <w:sz w:val="20"/>
          <w:szCs w:val="20"/>
        </w:rPr>
      </w:pPr>
      <w:r w:rsidRPr="00F14376">
        <w:rPr>
          <w:rFonts w:ascii="Arial" w:eastAsia="Calibri" w:hAnsi="Arial" w:cs="Arial"/>
          <w:b/>
          <w:bCs/>
          <w:sz w:val="20"/>
          <w:szCs w:val="20"/>
        </w:rPr>
        <w:t xml:space="preserve">4. </w:t>
      </w:r>
      <w:r w:rsidRPr="00F14376">
        <w:rPr>
          <w:b/>
          <w:bCs/>
        </w:rPr>
        <w:t>Post-Transaction Notification process (as applicable)</w:t>
      </w:r>
    </w:p>
    <w:p w14:paraId="3C2D6D82" w14:textId="77777777" w:rsidR="00ED333E" w:rsidRPr="00F14376" w:rsidRDefault="00ED333E" w:rsidP="00ED333E">
      <w:pPr>
        <w:tabs>
          <w:tab w:val="left" w:pos="1335"/>
        </w:tabs>
      </w:pPr>
      <w:r w:rsidRPr="00F14376">
        <w:t>4.1. In accordance with Regulation 60 of the RTR and Insurance Special Purpose Vehicles 4.3 of the PRA Rulebook, the PCC must notify the PRA upon assumption of any new risk, and the post-transaction notification must be submitted within a period of 5 working days beginning with the day the protected cell company assumed the risk, using the New Risk Assumption Notification Form. This must include the executed versions of the Transaction Documents.</w:t>
      </w:r>
    </w:p>
    <w:p w14:paraId="35CEEE71" w14:textId="77777777" w:rsidR="00ED333E" w:rsidRPr="00F14376" w:rsidRDefault="00ED333E" w:rsidP="00ED333E">
      <w:pPr>
        <w:tabs>
          <w:tab w:val="left" w:pos="1335"/>
        </w:tabs>
      </w:pPr>
      <w:r w:rsidRPr="00F14376">
        <w:t>4.2. In accordance with Regulation 59 of the RTR, the PCC must notify the FCA when it creates a new cell, and in accordance with Regulation 188 of the RTR this must be done within 10 working days beginning with the day the cell was created.</w:t>
      </w:r>
    </w:p>
    <w:p w14:paraId="5E9E3333" w14:textId="77777777" w:rsidR="00ED333E" w:rsidRPr="00F14376" w:rsidRDefault="00ED333E" w:rsidP="00ED333E">
      <w:pPr>
        <w:tabs>
          <w:tab w:val="left" w:pos="1335"/>
        </w:tabs>
      </w:pPr>
      <w:r w:rsidRPr="00F14376">
        <w:t>4.3. A UK ISPV other than a UK PCC must submit an assumption of risk notification within a period of [•] beginning with the day the UK ISPV assumed the risk, using the New Risk Assumption Notification Form. This must include the executed versions of the Transaction Documents.</w:t>
      </w:r>
    </w:p>
    <w:p w14:paraId="612E044C" w14:textId="273491A7" w:rsidR="003A5398" w:rsidRDefault="00ED333E" w:rsidP="003A5398">
      <w:pPr>
        <w:autoSpaceDE w:val="0"/>
        <w:autoSpaceDN w:val="0"/>
        <w:adjustRightInd w:val="0"/>
        <w:spacing w:after="200" w:line="276" w:lineRule="auto"/>
        <w:jc w:val="both"/>
        <w:rPr>
          <w:rFonts w:ascii="Arial" w:hAnsi="Arial" w:cs="Arial"/>
          <w:b/>
          <w:bCs/>
          <w:sz w:val="20"/>
          <w:szCs w:val="20"/>
        </w:rPr>
      </w:pPr>
      <w:r>
        <w:rPr>
          <w:rFonts w:ascii="Arial" w:hAnsi="Arial" w:cs="Arial"/>
          <w:b/>
          <w:bCs/>
          <w:sz w:val="20"/>
          <w:szCs w:val="20"/>
        </w:rPr>
        <w:t>5</w:t>
      </w:r>
      <w:r w:rsidR="003A5398">
        <w:rPr>
          <w:rFonts w:ascii="Arial" w:hAnsi="Arial" w:cs="Arial"/>
          <w:b/>
          <w:bCs/>
          <w:sz w:val="20"/>
          <w:szCs w:val="20"/>
        </w:rPr>
        <w:t>. Policy Manual</w:t>
      </w:r>
    </w:p>
    <w:p w14:paraId="3D67C00F" w14:textId="75E9A632" w:rsidR="003A5398" w:rsidRDefault="003A5398" w:rsidP="003A5398">
      <w:pPr>
        <w:autoSpaceDE w:val="0"/>
        <w:autoSpaceDN w:val="0"/>
        <w:adjustRightInd w:val="0"/>
        <w:spacing w:after="200" w:line="276" w:lineRule="auto"/>
        <w:jc w:val="both"/>
        <w:rPr>
          <w:rFonts w:ascii="Arial" w:hAnsi="Arial" w:cs="Arial"/>
          <w:sz w:val="20"/>
          <w:szCs w:val="20"/>
        </w:rPr>
      </w:pPr>
      <w:r>
        <w:rPr>
          <w:rFonts w:ascii="Arial" w:hAnsi="Arial" w:cs="Arial"/>
          <w:sz w:val="20"/>
          <w:szCs w:val="20"/>
        </w:rPr>
        <w:t>Changes to the Policy Manual that establish the use</w:t>
      </w:r>
      <w:r w:rsidRPr="00FD58EE">
        <w:rPr>
          <w:rFonts w:ascii="Arial" w:hAnsi="Arial" w:cs="Arial"/>
          <w:sz w:val="20"/>
          <w:szCs w:val="20"/>
        </w:rPr>
        <w:t xml:space="preserve"> of the</w:t>
      </w:r>
      <w:r w:rsidR="00C26676">
        <w:rPr>
          <w:rFonts w:ascii="Arial" w:hAnsi="Arial" w:cs="Arial"/>
          <w:sz w:val="20"/>
          <w:szCs w:val="20"/>
        </w:rPr>
        <w:t xml:space="preserve"> UK ISPV</w:t>
      </w:r>
      <w:r>
        <w:rPr>
          <w:rFonts w:ascii="Arial" w:hAnsi="Arial" w:cs="Arial"/>
          <w:sz w:val="20"/>
          <w:szCs w:val="20"/>
        </w:rPr>
        <w:t xml:space="preserve"> through written policies</w:t>
      </w:r>
      <w:r w:rsidRPr="00FD58EE">
        <w:rPr>
          <w:rFonts w:ascii="Arial" w:hAnsi="Arial" w:cs="Arial"/>
          <w:sz w:val="20"/>
          <w:szCs w:val="20"/>
        </w:rPr>
        <w:t xml:space="preserve"> </w:t>
      </w:r>
      <w:r>
        <w:rPr>
          <w:rFonts w:ascii="Arial" w:hAnsi="Arial" w:cs="Arial"/>
          <w:sz w:val="20"/>
          <w:szCs w:val="20"/>
        </w:rPr>
        <w:t>and procedures must be approved by the PRA and FCA via a VOP, before they are executed, if:</w:t>
      </w:r>
    </w:p>
    <w:p w14:paraId="503FE13B" w14:textId="2E7ED816" w:rsidR="003A5398" w:rsidRDefault="003A5398" w:rsidP="003A5398">
      <w:pPr>
        <w:autoSpaceDE w:val="0"/>
        <w:autoSpaceDN w:val="0"/>
        <w:adjustRightInd w:val="0"/>
        <w:spacing w:after="200" w:line="276" w:lineRule="auto"/>
        <w:jc w:val="both"/>
        <w:rPr>
          <w:rFonts w:ascii="Arial" w:hAnsi="Arial" w:cs="Arial"/>
          <w:sz w:val="20"/>
          <w:szCs w:val="20"/>
        </w:rPr>
      </w:pPr>
      <w:r>
        <w:rPr>
          <w:rFonts w:ascii="Arial" w:hAnsi="Arial" w:cs="Arial"/>
          <w:sz w:val="20"/>
          <w:szCs w:val="20"/>
        </w:rPr>
        <w:t xml:space="preserve">(i) </w:t>
      </w:r>
      <w:r w:rsidRPr="000F378C">
        <w:rPr>
          <w:rFonts w:ascii="Arial" w:hAnsi="Arial" w:cs="Arial"/>
          <w:sz w:val="20"/>
          <w:szCs w:val="20"/>
        </w:rPr>
        <w:t>they are changes which could affect the compliance by</w:t>
      </w:r>
      <w:r>
        <w:rPr>
          <w:rFonts w:ascii="Arial" w:hAnsi="Arial" w:cs="Arial"/>
          <w:sz w:val="20"/>
          <w:szCs w:val="20"/>
        </w:rPr>
        <w:t xml:space="preserve"> </w:t>
      </w:r>
      <w:r w:rsidRPr="000F378C">
        <w:rPr>
          <w:rFonts w:ascii="Arial" w:hAnsi="Arial" w:cs="Arial"/>
          <w:sz w:val="20"/>
          <w:szCs w:val="20"/>
        </w:rPr>
        <w:t xml:space="preserve">the </w:t>
      </w:r>
      <w:r w:rsidR="00C26676">
        <w:rPr>
          <w:rFonts w:ascii="Arial" w:hAnsi="Arial" w:cs="Arial"/>
          <w:sz w:val="20"/>
          <w:szCs w:val="20"/>
        </w:rPr>
        <w:t>UK ISPV</w:t>
      </w:r>
      <w:r w:rsidR="00D354E6">
        <w:rPr>
          <w:rFonts w:ascii="Arial" w:hAnsi="Arial" w:cs="Arial"/>
          <w:sz w:val="20"/>
          <w:szCs w:val="20"/>
        </w:rPr>
        <w:t xml:space="preserve"> </w:t>
      </w:r>
      <w:r w:rsidRPr="000F378C">
        <w:rPr>
          <w:rFonts w:ascii="Arial" w:hAnsi="Arial" w:cs="Arial"/>
          <w:sz w:val="20"/>
          <w:szCs w:val="20"/>
        </w:rPr>
        <w:t>with</w:t>
      </w:r>
      <w:r>
        <w:rPr>
          <w:rFonts w:ascii="Arial" w:hAnsi="Arial" w:cs="Arial"/>
          <w:sz w:val="20"/>
          <w:szCs w:val="20"/>
        </w:rPr>
        <w:t xml:space="preserve"> any rule of the PRA </w:t>
      </w:r>
      <w:r w:rsidR="00981684">
        <w:rPr>
          <w:rFonts w:ascii="Arial" w:hAnsi="Arial" w:cs="Arial"/>
          <w:sz w:val="20"/>
          <w:szCs w:val="20"/>
        </w:rPr>
        <w:t>Rulebook</w:t>
      </w:r>
      <w:r>
        <w:rPr>
          <w:rFonts w:ascii="Arial" w:hAnsi="Arial" w:cs="Arial"/>
          <w:sz w:val="20"/>
          <w:szCs w:val="20"/>
        </w:rPr>
        <w:t xml:space="preserve">, specifically with </w:t>
      </w:r>
      <w:r w:rsidRPr="00F15736">
        <w:rPr>
          <w:rFonts w:ascii="Arial" w:hAnsi="Arial" w:cs="Arial"/>
          <w:sz w:val="20"/>
          <w:szCs w:val="20"/>
        </w:rPr>
        <w:t>2.</w:t>
      </w:r>
      <w:r w:rsidR="00AD3F9E">
        <w:rPr>
          <w:rFonts w:ascii="Arial" w:hAnsi="Arial" w:cs="Arial"/>
          <w:sz w:val="20"/>
          <w:szCs w:val="20"/>
        </w:rPr>
        <w:t>1</w:t>
      </w:r>
      <w:r w:rsidRPr="00F15736">
        <w:rPr>
          <w:rFonts w:ascii="Arial" w:hAnsi="Arial" w:cs="Arial"/>
          <w:sz w:val="20"/>
          <w:szCs w:val="20"/>
        </w:rPr>
        <w:t xml:space="preserve"> to 2.6, Chapter 2A, Chapter 2B, 2C.1 to 2C.</w:t>
      </w:r>
      <w:r w:rsidR="00AD3F9E">
        <w:rPr>
          <w:rFonts w:ascii="Arial" w:hAnsi="Arial" w:cs="Arial"/>
          <w:sz w:val="20"/>
          <w:szCs w:val="20"/>
        </w:rPr>
        <w:t>5</w:t>
      </w:r>
      <w:r w:rsidRPr="00F15736">
        <w:rPr>
          <w:rFonts w:ascii="Arial" w:hAnsi="Arial" w:cs="Arial"/>
          <w:sz w:val="20"/>
          <w:szCs w:val="20"/>
        </w:rPr>
        <w:t xml:space="preserve"> and 2D.1 to 2D.3. of the</w:t>
      </w:r>
      <w:r w:rsidR="00C26676">
        <w:rPr>
          <w:rFonts w:ascii="Arial" w:hAnsi="Arial" w:cs="Arial"/>
          <w:sz w:val="20"/>
          <w:szCs w:val="20"/>
        </w:rPr>
        <w:t xml:space="preserve"> UK ISPV</w:t>
      </w:r>
      <w:r w:rsidRPr="00F15736">
        <w:rPr>
          <w:rFonts w:ascii="Arial" w:hAnsi="Arial" w:cs="Arial"/>
          <w:sz w:val="20"/>
          <w:szCs w:val="20"/>
        </w:rPr>
        <w:t xml:space="preserve"> part of the </w:t>
      </w:r>
      <w:r w:rsidR="00981684">
        <w:rPr>
          <w:rFonts w:ascii="Arial" w:hAnsi="Arial" w:cs="Arial"/>
          <w:sz w:val="20"/>
          <w:szCs w:val="20"/>
        </w:rPr>
        <w:t>Rulebook</w:t>
      </w:r>
      <w:r w:rsidRPr="000F378C">
        <w:rPr>
          <w:rFonts w:ascii="Arial" w:hAnsi="Arial" w:cs="Arial"/>
          <w:sz w:val="20"/>
          <w:szCs w:val="20"/>
        </w:rPr>
        <w:t>; or</w:t>
      </w:r>
    </w:p>
    <w:p w14:paraId="3DB06FD9" w14:textId="77777777" w:rsidR="003A5398" w:rsidRPr="00805C33" w:rsidRDefault="003A5398" w:rsidP="003A5398">
      <w:pPr>
        <w:autoSpaceDE w:val="0"/>
        <w:autoSpaceDN w:val="0"/>
        <w:adjustRightInd w:val="0"/>
        <w:spacing w:after="200" w:line="276" w:lineRule="auto"/>
        <w:ind w:left="87" w:hanging="87"/>
        <w:jc w:val="both"/>
        <w:rPr>
          <w:rFonts w:ascii="Arial" w:hAnsi="Arial" w:cs="Arial"/>
          <w:sz w:val="20"/>
          <w:szCs w:val="20"/>
        </w:rPr>
      </w:pPr>
      <w:r>
        <w:rPr>
          <w:rFonts w:ascii="Arial" w:hAnsi="Arial" w:cs="Arial"/>
          <w:sz w:val="20"/>
          <w:szCs w:val="20"/>
        </w:rPr>
        <w:t xml:space="preserve">(ii) </w:t>
      </w:r>
      <w:r w:rsidRPr="00002FA1">
        <w:rPr>
          <w:rFonts w:ascii="Arial" w:hAnsi="Arial" w:cs="Arial"/>
          <w:sz w:val="20"/>
          <w:szCs w:val="20"/>
        </w:rPr>
        <w:t>they are changes that could affect the compliance with Part 4 of the RTR.</w:t>
      </w:r>
    </w:p>
    <w:p w14:paraId="34BFA263" w14:textId="26C485B7" w:rsidR="003A5398" w:rsidRPr="00805C33" w:rsidRDefault="00ED333E" w:rsidP="003A5398">
      <w:pPr>
        <w:autoSpaceDE w:val="0"/>
        <w:autoSpaceDN w:val="0"/>
        <w:adjustRightInd w:val="0"/>
        <w:spacing w:after="200" w:line="276" w:lineRule="auto"/>
        <w:jc w:val="both"/>
        <w:rPr>
          <w:rFonts w:ascii="Arial" w:hAnsi="Arial" w:cs="Arial"/>
          <w:b/>
          <w:bCs/>
          <w:sz w:val="20"/>
          <w:szCs w:val="20"/>
        </w:rPr>
      </w:pPr>
      <w:r>
        <w:rPr>
          <w:rFonts w:ascii="Arial" w:hAnsi="Arial" w:cs="Arial"/>
          <w:b/>
          <w:bCs/>
          <w:sz w:val="20"/>
          <w:szCs w:val="20"/>
        </w:rPr>
        <w:t>6</w:t>
      </w:r>
      <w:r w:rsidR="003A5398">
        <w:rPr>
          <w:rFonts w:ascii="Arial" w:hAnsi="Arial" w:cs="Arial"/>
          <w:b/>
          <w:bCs/>
          <w:sz w:val="20"/>
          <w:szCs w:val="20"/>
        </w:rPr>
        <w:t xml:space="preserve">. </w:t>
      </w:r>
      <w:r w:rsidR="003A5398" w:rsidRPr="00002FA1">
        <w:rPr>
          <w:rFonts w:ascii="Arial" w:hAnsi="Arial" w:cs="Arial"/>
          <w:b/>
          <w:bCs/>
          <w:sz w:val="20"/>
          <w:szCs w:val="20"/>
        </w:rPr>
        <w:t>Variation of this Scope of Permission</w:t>
      </w:r>
    </w:p>
    <w:p w14:paraId="36C57F8A" w14:textId="77777777" w:rsidR="003A5398" w:rsidRDefault="003A5398" w:rsidP="003A5398">
      <w:pPr>
        <w:autoSpaceDE w:val="0"/>
        <w:autoSpaceDN w:val="0"/>
        <w:adjustRightInd w:val="0"/>
        <w:spacing w:after="200" w:line="276" w:lineRule="auto"/>
        <w:jc w:val="both"/>
        <w:rPr>
          <w:rFonts w:ascii="Arial" w:hAnsi="Arial" w:cs="Arial"/>
          <w:sz w:val="20"/>
          <w:szCs w:val="20"/>
        </w:rPr>
      </w:pPr>
      <w:r>
        <w:rPr>
          <w:rFonts w:ascii="Arial" w:hAnsi="Arial" w:cs="Arial"/>
          <w:sz w:val="20"/>
          <w:szCs w:val="20"/>
        </w:rPr>
        <w:t xml:space="preserve">A </w:t>
      </w:r>
      <w:r w:rsidRPr="00002FA1">
        <w:rPr>
          <w:rFonts w:ascii="Arial" w:hAnsi="Arial" w:cs="Arial"/>
          <w:sz w:val="20"/>
          <w:szCs w:val="20"/>
        </w:rPr>
        <w:t xml:space="preserve">VOP shall be required for any </w:t>
      </w:r>
      <w:r>
        <w:rPr>
          <w:rFonts w:ascii="Arial" w:hAnsi="Arial" w:cs="Arial"/>
          <w:sz w:val="20"/>
          <w:szCs w:val="20"/>
        </w:rPr>
        <w:t>changes</w:t>
      </w:r>
      <w:r w:rsidRPr="00002FA1">
        <w:rPr>
          <w:rFonts w:ascii="Arial" w:hAnsi="Arial" w:cs="Arial"/>
          <w:sz w:val="20"/>
          <w:szCs w:val="20"/>
        </w:rPr>
        <w:t xml:space="preserve"> outside the agreed para</w:t>
      </w:r>
      <w:r>
        <w:rPr>
          <w:rFonts w:ascii="Arial" w:hAnsi="Arial" w:cs="Arial"/>
          <w:sz w:val="20"/>
          <w:szCs w:val="20"/>
        </w:rPr>
        <w:t>meters as outlined in this SOP.</w:t>
      </w:r>
    </w:p>
    <w:p w14:paraId="51BAA73A" w14:textId="5C4A9359" w:rsidR="003A5398" w:rsidRDefault="00ED333E" w:rsidP="003A5398">
      <w:pPr>
        <w:autoSpaceDE w:val="0"/>
        <w:autoSpaceDN w:val="0"/>
        <w:adjustRightInd w:val="0"/>
        <w:spacing w:after="200" w:line="276" w:lineRule="auto"/>
        <w:jc w:val="both"/>
        <w:rPr>
          <w:rFonts w:ascii="Arial" w:hAnsi="Arial" w:cs="Arial"/>
          <w:b/>
          <w:bCs/>
          <w:sz w:val="20"/>
          <w:szCs w:val="20"/>
        </w:rPr>
      </w:pPr>
      <w:r>
        <w:rPr>
          <w:rFonts w:ascii="Arial" w:hAnsi="Arial" w:cs="Arial"/>
          <w:b/>
          <w:bCs/>
          <w:sz w:val="20"/>
          <w:szCs w:val="20"/>
        </w:rPr>
        <w:t>7</w:t>
      </w:r>
      <w:r w:rsidR="003A5398">
        <w:rPr>
          <w:rFonts w:ascii="Arial" w:hAnsi="Arial" w:cs="Arial"/>
          <w:b/>
          <w:bCs/>
          <w:sz w:val="20"/>
          <w:szCs w:val="20"/>
        </w:rPr>
        <w:t xml:space="preserve">. </w:t>
      </w:r>
      <w:r w:rsidR="003A5398" w:rsidRPr="00002FA1">
        <w:rPr>
          <w:rFonts w:ascii="Arial" w:hAnsi="Arial" w:cs="Arial"/>
          <w:b/>
          <w:bCs/>
          <w:sz w:val="20"/>
          <w:szCs w:val="20"/>
        </w:rPr>
        <w:t>Miscellaneous</w:t>
      </w:r>
    </w:p>
    <w:p w14:paraId="00AE2A99" w14:textId="2216C2E4" w:rsidR="003A5398" w:rsidRPr="007129EA" w:rsidRDefault="003A5398" w:rsidP="003A5398">
      <w:pPr>
        <w:autoSpaceDE w:val="0"/>
        <w:autoSpaceDN w:val="0"/>
        <w:adjustRightInd w:val="0"/>
        <w:jc w:val="both"/>
        <w:rPr>
          <w:rFonts w:ascii="Arial" w:hAnsi="Arial" w:cs="Arial"/>
          <w:sz w:val="20"/>
          <w:szCs w:val="20"/>
        </w:rPr>
      </w:pPr>
      <w:r w:rsidRPr="007129EA">
        <w:rPr>
          <w:rFonts w:ascii="Arial" w:hAnsi="Arial" w:cs="Arial"/>
          <w:sz w:val="20"/>
          <w:szCs w:val="20"/>
        </w:rPr>
        <w:t xml:space="preserve">References in this SOP to compliance with specific terms of the </w:t>
      </w:r>
      <w:r>
        <w:rPr>
          <w:rFonts w:ascii="Arial" w:hAnsi="Arial" w:cs="Arial"/>
          <w:sz w:val="20"/>
          <w:szCs w:val="20"/>
        </w:rPr>
        <w:t xml:space="preserve">PRA </w:t>
      </w:r>
      <w:r w:rsidR="00AD3F9E">
        <w:rPr>
          <w:rFonts w:ascii="Arial" w:hAnsi="Arial" w:cs="Arial"/>
          <w:sz w:val="20"/>
          <w:szCs w:val="20"/>
        </w:rPr>
        <w:t>R</w:t>
      </w:r>
      <w:r>
        <w:rPr>
          <w:rFonts w:ascii="Arial" w:hAnsi="Arial" w:cs="Arial"/>
          <w:sz w:val="20"/>
          <w:szCs w:val="20"/>
        </w:rPr>
        <w:t>ulebook</w:t>
      </w:r>
      <w:r w:rsidRPr="007129EA">
        <w:rPr>
          <w:rFonts w:ascii="Arial" w:hAnsi="Arial" w:cs="Arial"/>
          <w:sz w:val="20"/>
          <w:szCs w:val="20"/>
        </w:rPr>
        <w:t xml:space="preserve"> are without prejudice to the</w:t>
      </w:r>
      <w:r w:rsidR="00C26676">
        <w:rPr>
          <w:rFonts w:ascii="Arial" w:hAnsi="Arial" w:cs="Arial"/>
          <w:sz w:val="20"/>
          <w:szCs w:val="20"/>
        </w:rPr>
        <w:t xml:space="preserve"> UK ISPV</w:t>
      </w:r>
      <w:r>
        <w:rPr>
          <w:rFonts w:ascii="Arial" w:hAnsi="Arial" w:cs="Arial"/>
          <w:sz w:val="20"/>
          <w:szCs w:val="20"/>
        </w:rPr>
        <w:t>’</w:t>
      </w:r>
      <w:r w:rsidRPr="007129EA">
        <w:rPr>
          <w:rFonts w:ascii="Arial" w:hAnsi="Arial" w:cs="Arial"/>
          <w:sz w:val="20"/>
          <w:szCs w:val="20"/>
        </w:rPr>
        <w:t xml:space="preserve">s obligations at law to comply with all applicable law and regulation including but not limited to other relevant terms of the </w:t>
      </w:r>
      <w:r>
        <w:rPr>
          <w:rFonts w:ascii="Arial" w:hAnsi="Arial" w:cs="Arial"/>
          <w:sz w:val="20"/>
          <w:szCs w:val="20"/>
        </w:rPr>
        <w:t xml:space="preserve">PRA </w:t>
      </w:r>
      <w:r w:rsidR="00AD3F9E">
        <w:rPr>
          <w:rFonts w:ascii="Arial" w:hAnsi="Arial" w:cs="Arial"/>
          <w:sz w:val="20"/>
          <w:szCs w:val="20"/>
        </w:rPr>
        <w:t>R</w:t>
      </w:r>
      <w:r>
        <w:rPr>
          <w:rFonts w:ascii="Arial" w:hAnsi="Arial" w:cs="Arial"/>
          <w:sz w:val="20"/>
          <w:szCs w:val="20"/>
        </w:rPr>
        <w:t>ulebook</w:t>
      </w:r>
      <w:r w:rsidRPr="007129EA">
        <w:rPr>
          <w:rFonts w:ascii="Arial" w:hAnsi="Arial" w:cs="Arial"/>
          <w:sz w:val="20"/>
          <w:szCs w:val="20"/>
        </w:rPr>
        <w:t xml:space="preserve"> and relevant terms of </w:t>
      </w:r>
      <w:r>
        <w:rPr>
          <w:rFonts w:ascii="Arial" w:hAnsi="Arial" w:cs="Arial"/>
          <w:sz w:val="20"/>
          <w:szCs w:val="20"/>
        </w:rPr>
        <w:t>FSMA</w:t>
      </w:r>
      <w:r w:rsidRPr="007129EA">
        <w:rPr>
          <w:rFonts w:ascii="Arial" w:hAnsi="Arial" w:cs="Arial"/>
          <w:sz w:val="20"/>
          <w:szCs w:val="20"/>
        </w:rPr>
        <w:t xml:space="preserve">, the Financial Services and Markets Act 2000 (Regulated Activities) Order 2001, and the FCA Handbook </w:t>
      </w:r>
      <w:r>
        <w:rPr>
          <w:rFonts w:ascii="Arial" w:hAnsi="Arial" w:cs="Arial"/>
          <w:sz w:val="20"/>
          <w:szCs w:val="20"/>
        </w:rPr>
        <w:t xml:space="preserve">of rules and guidance </w:t>
      </w:r>
      <w:r w:rsidRPr="007129EA">
        <w:rPr>
          <w:rFonts w:ascii="Arial" w:hAnsi="Arial" w:cs="Arial"/>
          <w:sz w:val="20"/>
          <w:szCs w:val="20"/>
        </w:rPr>
        <w:t>as applicable.</w:t>
      </w:r>
    </w:p>
    <w:p w14:paraId="34A4F0D8" w14:textId="77777777" w:rsidR="003A5398" w:rsidRPr="00805C33" w:rsidRDefault="003A5398" w:rsidP="003A5398">
      <w:pPr>
        <w:autoSpaceDE w:val="0"/>
        <w:autoSpaceDN w:val="0"/>
        <w:adjustRightInd w:val="0"/>
        <w:jc w:val="both"/>
        <w:rPr>
          <w:rFonts w:ascii="Arial" w:hAnsi="Arial" w:cs="Arial"/>
          <w:sz w:val="20"/>
          <w:szCs w:val="20"/>
        </w:rPr>
      </w:pPr>
      <w:r w:rsidRPr="007129EA">
        <w:rPr>
          <w:rFonts w:ascii="Arial" w:hAnsi="Arial" w:cs="Arial"/>
          <w:sz w:val="20"/>
          <w:szCs w:val="20"/>
        </w:rPr>
        <w:t>References in the SOP to a statutory provision and subordinate legislation includes a reference to the relevant statutory provision and subordinate legislation as modified or re-enacted or both from time to time.</w:t>
      </w:r>
    </w:p>
    <w:p w14:paraId="36B87054" w14:textId="522B4FB4" w:rsidR="003A5398" w:rsidRDefault="003A5398" w:rsidP="003A5398">
      <w:pPr>
        <w:rPr>
          <w:rFonts w:ascii="Arial" w:hAnsi="Arial" w:cs="Arial"/>
          <w:b/>
          <w:sz w:val="20"/>
          <w:szCs w:val="20"/>
        </w:rPr>
      </w:pPr>
    </w:p>
    <w:p w14:paraId="5CBA0E09" w14:textId="403F8D52" w:rsidR="003A5398" w:rsidRDefault="003A5398" w:rsidP="003A5398">
      <w:pPr>
        <w:autoSpaceDE w:val="0"/>
        <w:autoSpaceDN w:val="0"/>
        <w:adjustRightInd w:val="0"/>
        <w:spacing w:after="0" w:line="240" w:lineRule="auto"/>
        <w:jc w:val="both"/>
        <w:rPr>
          <w:rFonts w:ascii="Arial" w:hAnsi="Arial" w:cs="Arial"/>
          <w:b/>
          <w:sz w:val="20"/>
          <w:szCs w:val="20"/>
        </w:rPr>
      </w:pPr>
      <w:r>
        <w:rPr>
          <w:rFonts w:ascii="Arial" w:hAnsi="Arial" w:cs="Arial"/>
          <w:b/>
          <w:sz w:val="20"/>
          <w:szCs w:val="20"/>
        </w:rPr>
        <w:t xml:space="preserve">Annex 2- List of </w:t>
      </w:r>
      <w:r w:rsidRPr="00D354E6">
        <w:rPr>
          <w:rFonts w:ascii="Arial" w:hAnsi="Arial" w:cs="Arial"/>
          <w:b/>
          <w:sz w:val="20"/>
          <w:szCs w:val="20"/>
        </w:rPr>
        <w:t>Contractual</w:t>
      </w:r>
      <w:r>
        <w:rPr>
          <w:rFonts w:ascii="Arial" w:hAnsi="Arial" w:cs="Arial"/>
          <w:b/>
          <w:sz w:val="20"/>
          <w:szCs w:val="20"/>
        </w:rPr>
        <w:t xml:space="preserve"> Terms </w:t>
      </w:r>
    </w:p>
    <w:p w14:paraId="68B94463" w14:textId="77777777" w:rsidR="003A5398" w:rsidRDefault="003A5398" w:rsidP="003A5398">
      <w:pPr>
        <w:autoSpaceDE w:val="0"/>
        <w:autoSpaceDN w:val="0"/>
        <w:adjustRightInd w:val="0"/>
        <w:spacing w:after="0" w:line="240" w:lineRule="auto"/>
        <w:jc w:val="both"/>
        <w:rPr>
          <w:rFonts w:ascii="Arial" w:hAnsi="Arial" w:cs="Arial"/>
          <w:b/>
          <w:sz w:val="20"/>
          <w:szCs w:val="20"/>
        </w:rPr>
      </w:pPr>
    </w:p>
    <w:p w14:paraId="268170FE" w14:textId="7A6D7290" w:rsidR="003A5398" w:rsidRDefault="003A5398" w:rsidP="003A5398">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w:t>
      </w:r>
      <w:r w:rsidRPr="00FF1847">
        <w:rPr>
          <w:rFonts w:ascii="Arial" w:hAnsi="Arial" w:cs="Arial"/>
          <w:bCs/>
          <w:sz w:val="20"/>
          <w:szCs w:val="20"/>
        </w:rPr>
        <w:t xml:space="preserve">The </w:t>
      </w:r>
      <w:r w:rsidR="00AA7A65" w:rsidRPr="00AA7A65">
        <w:rPr>
          <w:rFonts w:ascii="Arial" w:hAnsi="Arial" w:cs="Arial"/>
          <w:bCs/>
          <w:sz w:val="20"/>
          <w:szCs w:val="20"/>
        </w:rPr>
        <w:t xml:space="preserve">Transaction Documents </w:t>
      </w:r>
      <w:r w:rsidR="00AA7A65" w:rsidRPr="00AA7A65">
        <w:rPr>
          <w:rFonts w:ascii="Arial" w:hAnsi="Arial" w:cs="Arial"/>
          <w:sz w:val="20"/>
          <w:szCs w:val="20"/>
        </w:rPr>
        <w:t>in respect of [a]/[each] risk transformation transaction</w:t>
      </w:r>
      <w:r>
        <w:rPr>
          <w:rFonts w:ascii="Arial" w:hAnsi="Arial" w:cs="Arial"/>
          <w:bCs/>
          <w:sz w:val="20"/>
          <w:szCs w:val="20"/>
        </w:rPr>
        <w:t xml:space="preserve"> will have a number of terms which cover the commercial arrangement. </w:t>
      </w:r>
      <w:r w:rsidRPr="00143BA1">
        <w:rPr>
          <w:rFonts w:ascii="Arial" w:hAnsi="Arial" w:cs="Arial"/>
          <w:bCs/>
          <w:sz w:val="20"/>
          <w:szCs w:val="20"/>
        </w:rPr>
        <w:t>It is expected as part of the</w:t>
      </w:r>
      <w:r w:rsidR="00C26676">
        <w:rPr>
          <w:rFonts w:ascii="Arial" w:hAnsi="Arial" w:cs="Arial"/>
          <w:bCs/>
          <w:sz w:val="20"/>
          <w:szCs w:val="20"/>
        </w:rPr>
        <w:t xml:space="preserve"> UK ISPV</w:t>
      </w:r>
      <w:r w:rsidRPr="00143BA1">
        <w:rPr>
          <w:rFonts w:ascii="Arial" w:hAnsi="Arial" w:cs="Arial"/>
          <w:bCs/>
          <w:sz w:val="20"/>
          <w:szCs w:val="20"/>
        </w:rPr>
        <w:t>’s authorisation that certain terms will be required to be included within those transaction documents</w:t>
      </w:r>
      <w:r>
        <w:rPr>
          <w:rFonts w:ascii="Arial" w:hAnsi="Arial" w:cs="Arial"/>
          <w:bCs/>
          <w:sz w:val="20"/>
          <w:szCs w:val="20"/>
        </w:rPr>
        <w:t xml:space="preserve">.] The </w:t>
      </w:r>
      <w:r w:rsidRPr="00143BA1">
        <w:rPr>
          <w:rFonts w:ascii="Arial" w:hAnsi="Arial" w:cs="Arial"/>
          <w:bCs/>
          <w:sz w:val="20"/>
          <w:szCs w:val="20"/>
        </w:rPr>
        <w:t>specific</w:t>
      </w:r>
      <w:r>
        <w:rPr>
          <w:rFonts w:ascii="Arial" w:hAnsi="Arial" w:cs="Arial"/>
          <w:bCs/>
          <w:sz w:val="20"/>
          <w:szCs w:val="20"/>
        </w:rPr>
        <w:t xml:space="preserve"> wording of these terms should be shared with the PRA as part of the</w:t>
      </w:r>
      <w:r w:rsidR="00C26676">
        <w:rPr>
          <w:rFonts w:ascii="Arial" w:hAnsi="Arial" w:cs="Arial"/>
          <w:bCs/>
          <w:sz w:val="20"/>
          <w:szCs w:val="20"/>
        </w:rPr>
        <w:t xml:space="preserve"> UK ISPV</w:t>
      </w:r>
      <w:r w:rsidRPr="00143BA1">
        <w:rPr>
          <w:rFonts w:ascii="Arial" w:hAnsi="Arial" w:cs="Arial"/>
          <w:bCs/>
          <w:sz w:val="20"/>
          <w:szCs w:val="20"/>
        </w:rPr>
        <w:t>’s</w:t>
      </w:r>
      <w:r>
        <w:rPr>
          <w:rFonts w:ascii="Arial" w:hAnsi="Arial" w:cs="Arial"/>
          <w:bCs/>
          <w:sz w:val="20"/>
          <w:szCs w:val="20"/>
        </w:rPr>
        <w:t xml:space="preserve"> application and must be included in the </w:t>
      </w:r>
      <w:r w:rsidR="00D871E7" w:rsidRPr="00D871E7">
        <w:rPr>
          <w:rFonts w:ascii="Arial" w:hAnsi="Arial" w:cs="Arial"/>
          <w:bCs/>
          <w:sz w:val="20"/>
          <w:szCs w:val="20"/>
        </w:rPr>
        <w:t xml:space="preserve">Transaction Documents </w:t>
      </w:r>
      <w:r w:rsidR="00D871E7" w:rsidRPr="00D871E7">
        <w:rPr>
          <w:rFonts w:ascii="Arial" w:hAnsi="Arial" w:cs="Arial"/>
          <w:sz w:val="20"/>
          <w:szCs w:val="20"/>
        </w:rPr>
        <w:t>in respect of [a]/[each] risk transformation transaction</w:t>
      </w:r>
      <w:r w:rsidR="00D871E7" w:rsidRPr="00D871E7">
        <w:rPr>
          <w:rFonts w:ascii="Arial" w:hAnsi="Arial" w:cs="Arial"/>
          <w:bCs/>
          <w:sz w:val="20"/>
          <w:szCs w:val="20"/>
        </w:rPr>
        <w:t xml:space="preserve"> </w:t>
      </w:r>
      <w:r w:rsidRPr="00D871E7">
        <w:rPr>
          <w:rFonts w:ascii="Arial" w:hAnsi="Arial" w:cs="Arial"/>
          <w:bCs/>
          <w:sz w:val="20"/>
          <w:szCs w:val="20"/>
        </w:rPr>
        <w:t>(subject to the above conditions). These terms include</w:t>
      </w:r>
      <w:r w:rsidR="00D871E7" w:rsidRPr="00D871E7">
        <w:rPr>
          <w:rFonts w:ascii="Arial" w:hAnsi="Arial" w:cs="Arial"/>
          <w:bCs/>
          <w:sz w:val="20"/>
          <w:szCs w:val="20"/>
        </w:rPr>
        <w:t>:</w:t>
      </w:r>
      <w:r>
        <w:rPr>
          <w:rFonts w:ascii="Arial" w:hAnsi="Arial" w:cs="Arial"/>
          <w:bCs/>
          <w:sz w:val="20"/>
          <w:szCs w:val="20"/>
        </w:rPr>
        <w:t xml:space="preserve"> </w:t>
      </w:r>
    </w:p>
    <w:p w14:paraId="4ED890BF" w14:textId="77777777" w:rsidR="003A5398" w:rsidRPr="00FF1847" w:rsidRDefault="003A5398" w:rsidP="003A5398">
      <w:pPr>
        <w:autoSpaceDE w:val="0"/>
        <w:autoSpaceDN w:val="0"/>
        <w:adjustRightInd w:val="0"/>
        <w:spacing w:after="0" w:line="240" w:lineRule="auto"/>
        <w:jc w:val="both"/>
        <w:rPr>
          <w:rFonts w:ascii="Arial" w:hAnsi="Arial" w:cs="Arial"/>
          <w:bCs/>
          <w:sz w:val="20"/>
          <w:szCs w:val="20"/>
        </w:rPr>
      </w:pPr>
      <w:r w:rsidRPr="00FF1847">
        <w:rPr>
          <w:rFonts w:ascii="Arial" w:hAnsi="Arial" w:cs="Arial"/>
          <w:bCs/>
          <w:sz w:val="20"/>
          <w:szCs w:val="20"/>
        </w:rPr>
        <w:t xml:space="preserve"> </w:t>
      </w:r>
    </w:p>
    <w:p w14:paraId="6535CC5F" w14:textId="77777777" w:rsidR="003A5398" w:rsidRPr="004F45FD" w:rsidRDefault="003A5398" w:rsidP="003A5398">
      <w:pPr>
        <w:pStyle w:val="ListParagraph"/>
        <w:numPr>
          <w:ilvl w:val="0"/>
          <w:numId w:val="4"/>
        </w:numPr>
        <w:autoSpaceDE w:val="0"/>
        <w:autoSpaceDN w:val="0"/>
        <w:adjustRightInd w:val="0"/>
        <w:ind w:left="426" w:hanging="426"/>
        <w:jc w:val="both"/>
        <w:rPr>
          <w:rFonts w:ascii="Arial" w:hAnsi="Arial" w:cs="Arial"/>
          <w:bCs/>
          <w:sz w:val="20"/>
          <w:szCs w:val="20"/>
        </w:rPr>
      </w:pPr>
      <w:r w:rsidRPr="004F45FD">
        <w:rPr>
          <w:rFonts w:ascii="Arial" w:hAnsi="Arial" w:cs="Arial"/>
          <w:sz w:val="20"/>
          <w:szCs w:val="20"/>
        </w:rPr>
        <w:t>The Collateral Structure (i</w:t>
      </w:r>
      <w:r>
        <w:rPr>
          <w:rFonts w:ascii="Arial" w:hAnsi="Arial" w:cs="Arial"/>
          <w:sz w:val="20"/>
          <w:szCs w:val="20"/>
        </w:rPr>
        <w:t xml:space="preserve">ncluding release and expenses) </w:t>
      </w:r>
      <w:r w:rsidRPr="004F45FD">
        <w:rPr>
          <w:rFonts w:ascii="Arial" w:hAnsi="Arial" w:cs="Arial"/>
          <w:sz w:val="20"/>
          <w:szCs w:val="20"/>
        </w:rPr>
        <w:t xml:space="preserve">– </w:t>
      </w:r>
      <w:r>
        <w:rPr>
          <w:rFonts w:ascii="Arial" w:hAnsi="Arial" w:cs="Arial"/>
          <w:sz w:val="20"/>
          <w:szCs w:val="20"/>
        </w:rPr>
        <w:t>the collateral structure should be set out in the relevant clause(s) of the appropriate “Transaction Documents” e.g. Custody Agreement, Security Agreement(s) (if applicable), Trust Deed/Deed of Charge (if applicable), Indenture (if applicable);</w:t>
      </w:r>
    </w:p>
    <w:p w14:paraId="5BEE424F" w14:textId="77777777" w:rsidR="003A5398" w:rsidRPr="004F45FD" w:rsidRDefault="003A5398" w:rsidP="003A5398">
      <w:pPr>
        <w:pStyle w:val="ListParagraph"/>
        <w:autoSpaceDE w:val="0"/>
        <w:autoSpaceDN w:val="0"/>
        <w:adjustRightInd w:val="0"/>
        <w:ind w:left="426" w:hanging="426"/>
        <w:jc w:val="both"/>
        <w:rPr>
          <w:rFonts w:ascii="Arial" w:hAnsi="Arial" w:cs="Arial"/>
          <w:bCs/>
          <w:sz w:val="20"/>
          <w:szCs w:val="20"/>
        </w:rPr>
      </w:pPr>
    </w:p>
    <w:p w14:paraId="5E72BCD2" w14:textId="77777777" w:rsidR="003A5398" w:rsidRPr="00340CD5" w:rsidRDefault="003A5398" w:rsidP="003A5398">
      <w:pPr>
        <w:pStyle w:val="ListParagraph"/>
        <w:numPr>
          <w:ilvl w:val="0"/>
          <w:numId w:val="4"/>
        </w:numPr>
        <w:autoSpaceDE w:val="0"/>
        <w:autoSpaceDN w:val="0"/>
        <w:adjustRightInd w:val="0"/>
        <w:ind w:left="426" w:hanging="426"/>
        <w:jc w:val="both"/>
        <w:rPr>
          <w:rFonts w:ascii="Arial" w:hAnsi="Arial" w:cs="Arial"/>
          <w:bCs/>
          <w:sz w:val="20"/>
          <w:szCs w:val="20"/>
        </w:rPr>
      </w:pPr>
      <w:r w:rsidRPr="004F45FD">
        <w:rPr>
          <w:rFonts w:ascii="Arial" w:hAnsi="Arial" w:cs="Arial"/>
          <w:sz w:val="20"/>
          <w:szCs w:val="20"/>
        </w:rPr>
        <w:t xml:space="preserve">Risk Limit – </w:t>
      </w:r>
      <w:r>
        <w:rPr>
          <w:rFonts w:ascii="Arial" w:hAnsi="Arial" w:cs="Arial"/>
          <w:sz w:val="20"/>
          <w:szCs w:val="20"/>
        </w:rPr>
        <w:t>t</w:t>
      </w:r>
      <w:r w:rsidRPr="004F45FD">
        <w:rPr>
          <w:rFonts w:ascii="Arial" w:hAnsi="Arial" w:cs="Arial"/>
          <w:sz w:val="20"/>
          <w:szCs w:val="20"/>
        </w:rPr>
        <w:t xml:space="preserve">he </w:t>
      </w:r>
      <w:r>
        <w:rPr>
          <w:rFonts w:ascii="Arial" w:hAnsi="Arial" w:cs="Arial"/>
          <w:sz w:val="20"/>
          <w:szCs w:val="20"/>
        </w:rPr>
        <w:t>r</w:t>
      </w:r>
      <w:r w:rsidRPr="004F45FD">
        <w:rPr>
          <w:rFonts w:ascii="Arial" w:hAnsi="Arial" w:cs="Arial"/>
          <w:sz w:val="20"/>
          <w:szCs w:val="20"/>
        </w:rPr>
        <w:t xml:space="preserve">isk </w:t>
      </w:r>
      <w:r>
        <w:rPr>
          <w:rFonts w:ascii="Arial" w:hAnsi="Arial" w:cs="Arial"/>
          <w:sz w:val="20"/>
          <w:szCs w:val="20"/>
        </w:rPr>
        <w:t>l</w:t>
      </w:r>
      <w:r w:rsidRPr="004F45FD">
        <w:rPr>
          <w:rFonts w:ascii="Arial" w:hAnsi="Arial" w:cs="Arial"/>
          <w:sz w:val="20"/>
          <w:szCs w:val="20"/>
        </w:rPr>
        <w:t xml:space="preserve">imit </w:t>
      </w:r>
      <w:r>
        <w:rPr>
          <w:rFonts w:ascii="Arial" w:hAnsi="Arial" w:cs="Arial"/>
          <w:sz w:val="20"/>
          <w:szCs w:val="20"/>
        </w:rPr>
        <w:t>should be set out in the relevant clause(s) of the appropriate “Transaction Documents” e.g. Risk Transfer Agreement;</w:t>
      </w:r>
    </w:p>
    <w:p w14:paraId="72C2A23F" w14:textId="77777777" w:rsidR="003A5398" w:rsidRDefault="003A5398" w:rsidP="003A5398">
      <w:pPr>
        <w:pStyle w:val="ListParagraph"/>
        <w:ind w:left="426" w:hanging="426"/>
        <w:rPr>
          <w:rFonts w:ascii="Arial" w:hAnsi="Arial" w:cs="Arial"/>
          <w:bCs/>
          <w:sz w:val="20"/>
          <w:szCs w:val="20"/>
        </w:rPr>
      </w:pPr>
    </w:p>
    <w:p w14:paraId="2FD7428C" w14:textId="77777777" w:rsidR="003A5398" w:rsidRPr="003D00F5" w:rsidRDefault="003A5398" w:rsidP="003A5398">
      <w:pPr>
        <w:pStyle w:val="ListParagraph"/>
        <w:numPr>
          <w:ilvl w:val="0"/>
          <w:numId w:val="4"/>
        </w:numPr>
        <w:autoSpaceDE w:val="0"/>
        <w:autoSpaceDN w:val="0"/>
        <w:adjustRightInd w:val="0"/>
        <w:ind w:left="426" w:hanging="426"/>
        <w:jc w:val="both"/>
        <w:rPr>
          <w:rFonts w:ascii="Arial" w:hAnsi="Arial" w:cs="Arial"/>
          <w:bCs/>
          <w:sz w:val="20"/>
          <w:szCs w:val="20"/>
        </w:rPr>
      </w:pPr>
      <w:r>
        <w:rPr>
          <w:rFonts w:ascii="Arial" w:hAnsi="Arial" w:cs="Arial"/>
          <w:bCs/>
          <w:sz w:val="20"/>
          <w:szCs w:val="20"/>
        </w:rPr>
        <w:t xml:space="preserve">Reinsurance/Business covered </w:t>
      </w:r>
      <w:r w:rsidRPr="000B25FA">
        <w:rPr>
          <w:rFonts w:ascii="Arial" w:hAnsi="Arial" w:cs="Arial"/>
          <w:sz w:val="20"/>
          <w:szCs w:val="20"/>
        </w:rPr>
        <w:t>–</w:t>
      </w:r>
      <w:r>
        <w:rPr>
          <w:rFonts w:ascii="Arial" w:hAnsi="Arial" w:cs="Arial"/>
          <w:sz w:val="20"/>
          <w:szCs w:val="20"/>
        </w:rPr>
        <w:t xml:space="preserve"> the reinsurance/business covered should be defined and set out in the relevant clause(s) of the appropriate “Transaction Documents”;</w:t>
      </w:r>
    </w:p>
    <w:p w14:paraId="7020D1D8" w14:textId="77777777" w:rsidR="003A5398" w:rsidRPr="003D00F5" w:rsidRDefault="003A5398" w:rsidP="003A5398">
      <w:pPr>
        <w:pStyle w:val="ListParagraph"/>
        <w:ind w:left="426" w:hanging="426"/>
        <w:rPr>
          <w:rFonts w:ascii="Arial" w:hAnsi="Arial" w:cs="Arial"/>
          <w:bCs/>
          <w:sz w:val="20"/>
          <w:szCs w:val="20"/>
        </w:rPr>
      </w:pPr>
    </w:p>
    <w:p w14:paraId="361F3545" w14:textId="5E3F7C7E" w:rsidR="003A5398" w:rsidRPr="000B25FA" w:rsidRDefault="003A5398" w:rsidP="003A5398">
      <w:pPr>
        <w:pStyle w:val="ListParagraph"/>
        <w:numPr>
          <w:ilvl w:val="0"/>
          <w:numId w:val="4"/>
        </w:numPr>
        <w:autoSpaceDE w:val="0"/>
        <w:autoSpaceDN w:val="0"/>
        <w:adjustRightInd w:val="0"/>
        <w:ind w:left="426" w:hanging="426"/>
        <w:jc w:val="both"/>
        <w:rPr>
          <w:rFonts w:ascii="Arial" w:hAnsi="Arial" w:cs="Arial"/>
          <w:bCs/>
          <w:sz w:val="20"/>
          <w:szCs w:val="20"/>
        </w:rPr>
      </w:pPr>
      <w:r>
        <w:rPr>
          <w:rFonts w:ascii="Arial" w:hAnsi="Arial" w:cs="Arial"/>
          <w:sz w:val="20"/>
          <w:szCs w:val="20"/>
        </w:rPr>
        <w:t xml:space="preserve">An explanation of how the </w:t>
      </w:r>
      <w:r w:rsidR="00AD3F9E">
        <w:rPr>
          <w:rFonts w:ascii="Arial" w:hAnsi="Arial" w:cs="Arial"/>
          <w:sz w:val="20"/>
          <w:szCs w:val="20"/>
        </w:rPr>
        <w:t>UK ISPV</w:t>
      </w:r>
      <w:r>
        <w:rPr>
          <w:rFonts w:ascii="Arial" w:hAnsi="Arial" w:cs="Arial"/>
          <w:sz w:val="20"/>
          <w:szCs w:val="20"/>
        </w:rPr>
        <w:t xml:space="preserve"> shall meet fully funded requirements. The relevant arrangement, including specifying the AMRE, should be </w:t>
      </w:r>
      <w:r w:rsidRPr="000B25FA">
        <w:rPr>
          <w:rFonts w:ascii="Arial" w:hAnsi="Arial" w:cs="Arial"/>
          <w:sz w:val="20"/>
          <w:szCs w:val="20"/>
        </w:rPr>
        <w:t xml:space="preserve">defined and set out in the </w:t>
      </w:r>
      <w:r>
        <w:rPr>
          <w:rFonts w:ascii="Arial" w:hAnsi="Arial" w:cs="Arial"/>
          <w:sz w:val="20"/>
          <w:szCs w:val="20"/>
        </w:rPr>
        <w:t>appropriate “</w:t>
      </w:r>
      <w:r w:rsidRPr="000B25FA">
        <w:rPr>
          <w:rFonts w:ascii="Arial" w:hAnsi="Arial" w:cs="Arial"/>
          <w:sz w:val="20"/>
          <w:szCs w:val="20"/>
        </w:rPr>
        <w:t>Transaction Documents</w:t>
      </w:r>
      <w:r>
        <w:rPr>
          <w:rFonts w:ascii="Arial" w:hAnsi="Arial" w:cs="Arial"/>
          <w:sz w:val="20"/>
          <w:szCs w:val="20"/>
        </w:rPr>
        <w:t>”;</w:t>
      </w:r>
    </w:p>
    <w:p w14:paraId="664B5DD3" w14:textId="77777777" w:rsidR="003A5398" w:rsidRPr="000B25FA" w:rsidRDefault="003A5398" w:rsidP="003A5398">
      <w:pPr>
        <w:pStyle w:val="ListParagraph"/>
        <w:ind w:left="1080"/>
        <w:rPr>
          <w:rFonts w:ascii="Arial" w:hAnsi="Arial" w:cs="Arial"/>
          <w:sz w:val="20"/>
          <w:szCs w:val="20"/>
        </w:rPr>
      </w:pPr>
    </w:p>
    <w:p w14:paraId="745B459C" w14:textId="1086A55C" w:rsidR="003A5398" w:rsidRPr="003D00F5" w:rsidRDefault="00E073E5" w:rsidP="003A5398">
      <w:pPr>
        <w:pStyle w:val="ListParagraph"/>
        <w:numPr>
          <w:ilvl w:val="0"/>
          <w:numId w:val="4"/>
        </w:numPr>
        <w:autoSpaceDE w:val="0"/>
        <w:autoSpaceDN w:val="0"/>
        <w:adjustRightInd w:val="0"/>
        <w:ind w:left="426" w:hanging="426"/>
        <w:jc w:val="both"/>
        <w:rPr>
          <w:rFonts w:ascii="Arial" w:hAnsi="Arial" w:cs="Arial"/>
          <w:bCs/>
          <w:sz w:val="20"/>
          <w:szCs w:val="20"/>
        </w:rPr>
      </w:pPr>
      <w:r>
        <w:rPr>
          <w:rFonts w:ascii="Arial" w:hAnsi="Arial" w:cs="Arial"/>
          <w:sz w:val="20"/>
          <w:szCs w:val="20"/>
        </w:rPr>
        <w:t xml:space="preserve">Subordination, </w:t>
      </w:r>
      <w:r w:rsidR="003A5398">
        <w:rPr>
          <w:rFonts w:ascii="Arial" w:hAnsi="Arial" w:cs="Arial"/>
          <w:sz w:val="20"/>
          <w:szCs w:val="20"/>
        </w:rPr>
        <w:t xml:space="preserve">Limited Recourse and </w:t>
      </w:r>
      <w:r w:rsidR="003A5398" w:rsidRPr="000B25FA">
        <w:rPr>
          <w:rFonts w:ascii="Arial" w:hAnsi="Arial" w:cs="Arial"/>
          <w:sz w:val="20"/>
          <w:szCs w:val="20"/>
        </w:rPr>
        <w:t xml:space="preserve">Non-Petition Provisions – these </w:t>
      </w:r>
      <w:r w:rsidR="003A5398">
        <w:rPr>
          <w:rFonts w:ascii="Arial" w:hAnsi="Arial" w:cs="Arial"/>
          <w:sz w:val="20"/>
          <w:szCs w:val="20"/>
        </w:rPr>
        <w:t xml:space="preserve">should be </w:t>
      </w:r>
      <w:r w:rsidR="003A5398" w:rsidRPr="000B25FA">
        <w:rPr>
          <w:rFonts w:ascii="Arial" w:hAnsi="Arial" w:cs="Arial"/>
          <w:sz w:val="20"/>
          <w:szCs w:val="20"/>
        </w:rPr>
        <w:t xml:space="preserve">defined and set out in the </w:t>
      </w:r>
      <w:r w:rsidR="003A5398">
        <w:rPr>
          <w:rFonts w:ascii="Arial" w:hAnsi="Arial" w:cs="Arial"/>
          <w:sz w:val="20"/>
          <w:szCs w:val="20"/>
        </w:rPr>
        <w:t>appropriate “</w:t>
      </w:r>
      <w:r w:rsidR="003A5398" w:rsidRPr="000B25FA">
        <w:rPr>
          <w:rFonts w:ascii="Arial" w:hAnsi="Arial" w:cs="Arial"/>
          <w:sz w:val="20"/>
          <w:szCs w:val="20"/>
        </w:rPr>
        <w:t>Transaction Documents</w:t>
      </w:r>
      <w:r w:rsidR="003A5398">
        <w:rPr>
          <w:rFonts w:ascii="Arial" w:hAnsi="Arial" w:cs="Arial"/>
          <w:sz w:val="20"/>
          <w:szCs w:val="20"/>
        </w:rPr>
        <w:t>”</w:t>
      </w:r>
      <w:r w:rsidR="003A5398" w:rsidRPr="000B25FA">
        <w:rPr>
          <w:rFonts w:ascii="Arial" w:hAnsi="Arial" w:cs="Arial"/>
          <w:sz w:val="20"/>
          <w:szCs w:val="20"/>
        </w:rPr>
        <w:t>;</w:t>
      </w:r>
    </w:p>
    <w:p w14:paraId="6C8A6954" w14:textId="77777777" w:rsidR="003A5398" w:rsidRPr="000B25FA" w:rsidRDefault="003A5398" w:rsidP="003A5398">
      <w:pPr>
        <w:pStyle w:val="ListParagraph"/>
        <w:ind w:left="426" w:hanging="426"/>
        <w:rPr>
          <w:rFonts w:ascii="Arial" w:hAnsi="Arial" w:cs="Arial"/>
          <w:sz w:val="20"/>
          <w:szCs w:val="20"/>
        </w:rPr>
      </w:pPr>
    </w:p>
    <w:p w14:paraId="14F7BEDE" w14:textId="77777777" w:rsidR="003A5398" w:rsidRPr="000B25FA" w:rsidRDefault="003A5398" w:rsidP="003A5398">
      <w:pPr>
        <w:pStyle w:val="ListParagraph"/>
        <w:numPr>
          <w:ilvl w:val="0"/>
          <w:numId w:val="4"/>
        </w:numPr>
        <w:autoSpaceDE w:val="0"/>
        <w:autoSpaceDN w:val="0"/>
        <w:adjustRightInd w:val="0"/>
        <w:ind w:left="426" w:hanging="426"/>
        <w:jc w:val="both"/>
        <w:rPr>
          <w:rFonts w:ascii="Arial" w:hAnsi="Arial" w:cs="Arial"/>
          <w:bCs/>
          <w:sz w:val="20"/>
          <w:szCs w:val="20"/>
        </w:rPr>
      </w:pPr>
      <w:r w:rsidRPr="000B25FA">
        <w:rPr>
          <w:rFonts w:ascii="Arial" w:hAnsi="Arial" w:cs="Arial"/>
          <w:sz w:val="20"/>
          <w:szCs w:val="20"/>
        </w:rPr>
        <w:t>Settleme</w:t>
      </w:r>
      <w:r>
        <w:rPr>
          <w:rFonts w:ascii="Arial" w:hAnsi="Arial" w:cs="Arial"/>
          <w:sz w:val="20"/>
          <w:szCs w:val="20"/>
        </w:rPr>
        <w:t xml:space="preserve">nt – the settlement arrangement should be </w:t>
      </w:r>
      <w:r w:rsidRPr="000B25FA">
        <w:rPr>
          <w:rFonts w:ascii="Arial" w:hAnsi="Arial" w:cs="Arial"/>
          <w:sz w:val="20"/>
          <w:szCs w:val="20"/>
        </w:rPr>
        <w:t xml:space="preserve">defined and set out </w:t>
      </w:r>
      <w:r>
        <w:rPr>
          <w:rFonts w:ascii="Arial" w:hAnsi="Arial" w:cs="Arial"/>
          <w:sz w:val="20"/>
          <w:szCs w:val="20"/>
        </w:rPr>
        <w:t>in</w:t>
      </w:r>
      <w:r w:rsidRPr="000B25FA">
        <w:rPr>
          <w:rFonts w:ascii="Arial" w:hAnsi="Arial" w:cs="Arial"/>
          <w:sz w:val="20"/>
          <w:szCs w:val="20"/>
        </w:rPr>
        <w:t xml:space="preserve"> the relevant clause(s) of the </w:t>
      </w:r>
      <w:r>
        <w:rPr>
          <w:rFonts w:ascii="Arial" w:hAnsi="Arial" w:cs="Arial"/>
          <w:sz w:val="20"/>
          <w:szCs w:val="20"/>
        </w:rPr>
        <w:t>appropriate “</w:t>
      </w:r>
      <w:r w:rsidRPr="000B25FA">
        <w:rPr>
          <w:rFonts w:ascii="Arial" w:hAnsi="Arial" w:cs="Arial"/>
          <w:sz w:val="20"/>
          <w:szCs w:val="20"/>
        </w:rPr>
        <w:t>Transaction Documents</w:t>
      </w:r>
      <w:r>
        <w:rPr>
          <w:rFonts w:ascii="Arial" w:hAnsi="Arial" w:cs="Arial"/>
          <w:sz w:val="20"/>
          <w:szCs w:val="20"/>
        </w:rPr>
        <w:t>”</w:t>
      </w:r>
      <w:r w:rsidRPr="000B25FA">
        <w:rPr>
          <w:rFonts w:ascii="Arial" w:hAnsi="Arial" w:cs="Arial"/>
          <w:sz w:val="20"/>
          <w:szCs w:val="20"/>
        </w:rPr>
        <w:t>;</w:t>
      </w:r>
    </w:p>
    <w:p w14:paraId="7F620E28" w14:textId="77777777" w:rsidR="003A5398" w:rsidRPr="000B25FA" w:rsidRDefault="003A5398" w:rsidP="003A5398">
      <w:pPr>
        <w:pStyle w:val="ListParagraph"/>
        <w:ind w:left="426" w:hanging="426"/>
        <w:rPr>
          <w:rFonts w:ascii="Arial" w:hAnsi="Arial" w:cs="Arial"/>
          <w:sz w:val="20"/>
          <w:szCs w:val="20"/>
        </w:rPr>
      </w:pPr>
    </w:p>
    <w:p w14:paraId="6FC6079E" w14:textId="77777777" w:rsidR="003A5398" w:rsidRPr="000B25FA" w:rsidRDefault="003A5398" w:rsidP="003A5398">
      <w:pPr>
        <w:pStyle w:val="ListParagraph"/>
        <w:numPr>
          <w:ilvl w:val="0"/>
          <w:numId w:val="4"/>
        </w:numPr>
        <w:autoSpaceDE w:val="0"/>
        <w:autoSpaceDN w:val="0"/>
        <w:adjustRightInd w:val="0"/>
        <w:ind w:left="426" w:hanging="426"/>
        <w:jc w:val="both"/>
        <w:rPr>
          <w:rFonts w:ascii="Arial" w:hAnsi="Arial" w:cs="Arial"/>
          <w:bCs/>
          <w:sz w:val="20"/>
          <w:szCs w:val="20"/>
        </w:rPr>
      </w:pPr>
      <w:r>
        <w:rPr>
          <w:rFonts w:ascii="Arial" w:hAnsi="Arial" w:cs="Arial"/>
          <w:sz w:val="20"/>
          <w:szCs w:val="20"/>
        </w:rPr>
        <w:t>Termination – t</w:t>
      </w:r>
      <w:r w:rsidRPr="000B25FA">
        <w:rPr>
          <w:rFonts w:ascii="Arial" w:hAnsi="Arial" w:cs="Arial"/>
          <w:sz w:val="20"/>
          <w:szCs w:val="20"/>
        </w:rPr>
        <w:t xml:space="preserve">he termination clause (including early termination clauses) </w:t>
      </w:r>
      <w:r>
        <w:rPr>
          <w:rFonts w:ascii="Arial" w:hAnsi="Arial" w:cs="Arial"/>
          <w:sz w:val="20"/>
          <w:szCs w:val="20"/>
        </w:rPr>
        <w:t xml:space="preserve">should be </w:t>
      </w:r>
      <w:r w:rsidRPr="000B25FA">
        <w:rPr>
          <w:rFonts w:ascii="Arial" w:hAnsi="Arial" w:cs="Arial"/>
          <w:sz w:val="20"/>
          <w:szCs w:val="20"/>
        </w:rPr>
        <w:t xml:space="preserve">set out </w:t>
      </w:r>
      <w:r>
        <w:rPr>
          <w:rFonts w:ascii="Arial" w:hAnsi="Arial" w:cs="Arial"/>
          <w:sz w:val="20"/>
          <w:szCs w:val="20"/>
        </w:rPr>
        <w:t>in</w:t>
      </w:r>
      <w:r w:rsidRPr="000B25FA">
        <w:rPr>
          <w:rFonts w:ascii="Arial" w:hAnsi="Arial" w:cs="Arial"/>
          <w:sz w:val="20"/>
          <w:szCs w:val="20"/>
        </w:rPr>
        <w:t xml:space="preserve"> the relevant clause(s) of the </w:t>
      </w:r>
      <w:r>
        <w:rPr>
          <w:rFonts w:ascii="Arial" w:hAnsi="Arial" w:cs="Arial"/>
          <w:sz w:val="20"/>
          <w:szCs w:val="20"/>
        </w:rPr>
        <w:t>appropriate “</w:t>
      </w:r>
      <w:r w:rsidRPr="000B25FA">
        <w:rPr>
          <w:rFonts w:ascii="Arial" w:hAnsi="Arial" w:cs="Arial"/>
          <w:sz w:val="20"/>
          <w:szCs w:val="20"/>
        </w:rPr>
        <w:t>Transaction Documents</w:t>
      </w:r>
      <w:r>
        <w:rPr>
          <w:rFonts w:ascii="Arial" w:hAnsi="Arial" w:cs="Arial"/>
          <w:sz w:val="20"/>
          <w:szCs w:val="20"/>
        </w:rPr>
        <w:t>”</w:t>
      </w:r>
      <w:r w:rsidRPr="000B25FA">
        <w:rPr>
          <w:rFonts w:ascii="Arial" w:hAnsi="Arial" w:cs="Arial"/>
          <w:sz w:val="20"/>
          <w:szCs w:val="20"/>
        </w:rPr>
        <w:t>;</w:t>
      </w:r>
    </w:p>
    <w:p w14:paraId="1B1F389A" w14:textId="77777777" w:rsidR="003A5398" w:rsidRPr="000B25FA" w:rsidRDefault="003A5398" w:rsidP="003A5398">
      <w:pPr>
        <w:pStyle w:val="ListParagraph"/>
        <w:ind w:left="426" w:hanging="426"/>
        <w:rPr>
          <w:rFonts w:ascii="Arial" w:hAnsi="Arial" w:cs="Arial"/>
          <w:sz w:val="20"/>
          <w:szCs w:val="20"/>
        </w:rPr>
      </w:pPr>
    </w:p>
    <w:p w14:paraId="17CB3DB2" w14:textId="10CE414F" w:rsidR="003A5398" w:rsidRPr="000B25FA" w:rsidRDefault="003A5398" w:rsidP="003A5398">
      <w:pPr>
        <w:pStyle w:val="ListParagraph"/>
        <w:numPr>
          <w:ilvl w:val="0"/>
          <w:numId w:val="4"/>
        </w:numPr>
        <w:autoSpaceDE w:val="0"/>
        <w:autoSpaceDN w:val="0"/>
        <w:adjustRightInd w:val="0"/>
        <w:ind w:left="426" w:hanging="426"/>
        <w:jc w:val="both"/>
        <w:rPr>
          <w:rFonts w:ascii="Arial" w:hAnsi="Arial" w:cs="Arial"/>
          <w:bCs/>
          <w:sz w:val="20"/>
          <w:szCs w:val="20"/>
        </w:rPr>
      </w:pPr>
      <w:r>
        <w:rPr>
          <w:rFonts w:ascii="Arial" w:hAnsi="Arial" w:cs="Arial"/>
          <w:sz w:val="20"/>
          <w:szCs w:val="20"/>
        </w:rPr>
        <w:t>Term– t</w:t>
      </w:r>
      <w:r w:rsidRPr="000B25FA">
        <w:rPr>
          <w:rFonts w:ascii="Arial" w:hAnsi="Arial" w:cs="Arial"/>
          <w:sz w:val="20"/>
          <w:szCs w:val="20"/>
        </w:rPr>
        <w:t xml:space="preserve">he </w:t>
      </w:r>
      <w:r w:rsidR="00AD3F9E">
        <w:rPr>
          <w:rFonts w:ascii="Arial" w:hAnsi="Arial" w:cs="Arial"/>
          <w:sz w:val="20"/>
          <w:szCs w:val="20"/>
        </w:rPr>
        <w:t>scheduled redemption date and [extension period(s)] [extended redemption date(s)]</w:t>
      </w:r>
      <w:r>
        <w:rPr>
          <w:rFonts w:ascii="Arial" w:hAnsi="Arial" w:cs="Arial"/>
          <w:sz w:val="20"/>
          <w:szCs w:val="20"/>
        </w:rPr>
        <w:t xml:space="preserve">should be </w:t>
      </w:r>
      <w:r w:rsidRPr="000B25FA">
        <w:rPr>
          <w:rFonts w:ascii="Arial" w:hAnsi="Arial" w:cs="Arial"/>
          <w:sz w:val="20"/>
          <w:szCs w:val="20"/>
        </w:rPr>
        <w:t xml:space="preserve">set out </w:t>
      </w:r>
      <w:r>
        <w:rPr>
          <w:rFonts w:ascii="Arial" w:hAnsi="Arial" w:cs="Arial"/>
          <w:sz w:val="20"/>
          <w:szCs w:val="20"/>
        </w:rPr>
        <w:t>in</w:t>
      </w:r>
      <w:r w:rsidRPr="000B25FA">
        <w:rPr>
          <w:rFonts w:ascii="Arial" w:hAnsi="Arial" w:cs="Arial"/>
          <w:sz w:val="20"/>
          <w:szCs w:val="20"/>
        </w:rPr>
        <w:t xml:space="preserve"> the relevant clause(s) of the </w:t>
      </w:r>
      <w:r>
        <w:rPr>
          <w:rFonts w:ascii="Arial" w:hAnsi="Arial" w:cs="Arial"/>
          <w:sz w:val="20"/>
          <w:szCs w:val="20"/>
        </w:rPr>
        <w:t>appropriate “</w:t>
      </w:r>
      <w:r w:rsidRPr="000B25FA">
        <w:rPr>
          <w:rFonts w:ascii="Arial" w:hAnsi="Arial" w:cs="Arial"/>
          <w:sz w:val="20"/>
          <w:szCs w:val="20"/>
        </w:rPr>
        <w:t>Transaction Documents</w:t>
      </w:r>
      <w:r>
        <w:rPr>
          <w:rFonts w:ascii="Arial" w:hAnsi="Arial" w:cs="Arial"/>
          <w:sz w:val="20"/>
          <w:szCs w:val="20"/>
        </w:rPr>
        <w:t>”</w:t>
      </w:r>
      <w:r w:rsidRPr="000B25FA">
        <w:rPr>
          <w:rFonts w:ascii="Arial" w:hAnsi="Arial" w:cs="Arial"/>
          <w:sz w:val="20"/>
          <w:szCs w:val="20"/>
        </w:rPr>
        <w:t>;</w:t>
      </w:r>
    </w:p>
    <w:p w14:paraId="6B0A8FA8" w14:textId="77777777" w:rsidR="003A5398" w:rsidRPr="000B25FA" w:rsidRDefault="003A5398" w:rsidP="003A5398">
      <w:pPr>
        <w:pStyle w:val="ListParagraph"/>
        <w:ind w:left="426" w:hanging="426"/>
        <w:rPr>
          <w:rFonts w:ascii="Arial" w:hAnsi="Arial" w:cs="Arial"/>
          <w:sz w:val="20"/>
          <w:szCs w:val="20"/>
        </w:rPr>
      </w:pPr>
    </w:p>
    <w:p w14:paraId="0F361080" w14:textId="77777777" w:rsidR="003A5398" w:rsidRPr="000B25FA" w:rsidRDefault="003A5398" w:rsidP="003A5398">
      <w:pPr>
        <w:pStyle w:val="ListParagraph"/>
        <w:numPr>
          <w:ilvl w:val="0"/>
          <w:numId w:val="4"/>
        </w:numPr>
        <w:autoSpaceDE w:val="0"/>
        <w:autoSpaceDN w:val="0"/>
        <w:adjustRightInd w:val="0"/>
        <w:ind w:left="426" w:hanging="426"/>
        <w:jc w:val="both"/>
        <w:rPr>
          <w:rFonts w:ascii="Arial" w:hAnsi="Arial" w:cs="Arial"/>
          <w:bCs/>
          <w:sz w:val="20"/>
          <w:szCs w:val="20"/>
        </w:rPr>
      </w:pPr>
      <w:r w:rsidRPr="000B25FA">
        <w:rPr>
          <w:rFonts w:ascii="Arial" w:hAnsi="Arial" w:cs="Arial"/>
          <w:sz w:val="20"/>
          <w:szCs w:val="20"/>
        </w:rPr>
        <w:t xml:space="preserve">Payment Priority – </w:t>
      </w:r>
      <w:r>
        <w:rPr>
          <w:rFonts w:ascii="Arial" w:hAnsi="Arial" w:cs="Arial"/>
          <w:sz w:val="20"/>
          <w:szCs w:val="20"/>
        </w:rPr>
        <w:t>t</w:t>
      </w:r>
      <w:r w:rsidRPr="000B25FA">
        <w:rPr>
          <w:rFonts w:ascii="Arial" w:hAnsi="Arial" w:cs="Arial"/>
          <w:sz w:val="20"/>
          <w:szCs w:val="20"/>
        </w:rPr>
        <w:t xml:space="preserve">he priority of payments </w:t>
      </w:r>
      <w:r>
        <w:rPr>
          <w:rFonts w:ascii="Arial" w:hAnsi="Arial" w:cs="Arial"/>
          <w:sz w:val="20"/>
          <w:szCs w:val="20"/>
        </w:rPr>
        <w:t xml:space="preserve">should be </w:t>
      </w:r>
      <w:r w:rsidRPr="000B25FA">
        <w:rPr>
          <w:rFonts w:ascii="Arial" w:hAnsi="Arial" w:cs="Arial"/>
          <w:sz w:val="20"/>
          <w:szCs w:val="20"/>
        </w:rPr>
        <w:t xml:space="preserve">set out </w:t>
      </w:r>
      <w:r>
        <w:rPr>
          <w:rFonts w:ascii="Arial" w:hAnsi="Arial" w:cs="Arial"/>
          <w:sz w:val="20"/>
          <w:szCs w:val="20"/>
        </w:rPr>
        <w:t>in</w:t>
      </w:r>
      <w:r w:rsidRPr="000B25FA">
        <w:rPr>
          <w:rFonts w:ascii="Arial" w:hAnsi="Arial" w:cs="Arial"/>
          <w:sz w:val="20"/>
          <w:szCs w:val="20"/>
        </w:rPr>
        <w:t xml:space="preserve"> the relevant clause(s) of the </w:t>
      </w:r>
      <w:r>
        <w:rPr>
          <w:rFonts w:ascii="Arial" w:hAnsi="Arial" w:cs="Arial"/>
          <w:sz w:val="20"/>
          <w:szCs w:val="20"/>
        </w:rPr>
        <w:t>appropriate “</w:t>
      </w:r>
      <w:r w:rsidRPr="000B25FA">
        <w:rPr>
          <w:rFonts w:ascii="Arial" w:hAnsi="Arial" w:cs="Arial"/>
          <w:sz w:val="20"/>
          <w:szCs w:val="20"/>
        </w:rPr>
        <w:t>Transaction Documents</w:t>
      </w:r>
      <w:r>
        <w:rPr>
          <w:rFonts w:ascii="Arial" w:hAnsi="Arial" w:cs="Arial"/>
          <w:sz w:val="20"/>
          <w:szCs w:val="20"/>
        </w:rPr>
        <w:t>”</w:t>
      </w:r>
      <w:r w:rsidRPr="000B25FA">
        <w:rPr>
          <w:rFonts w:ascii="Arial" w:hAnsi="Arial" w:cs="Arial"/>
          <w:sz w:val="20"/>
          <w:szCs w:val="20"/>
        </w:rPr>
        <w:t>;</w:t>
      </w:r>
    </w:p>
    <w:p w14:paraId="2823CAB4" w14:textId="77777777" w:rsidR="003A5398" w:rsidRPr="000B25FA" w:rsidRDefault="003A5398" w:rsidP="003A5398">
      <w:pPr>
        <w:pStyle w:val="ListParagraph"/>
        <w:ind w:left="426" w:hanging="426"/>
        <w:rPr>
          <w:rFonts w:ascii="Arial" w:hAnsi="Arial" w:cs="Arial"/>
          <w:sz w:val="20"/>
          <w:szCs w:val="20"/>
        </w:rPr>
      </w:pPr>
    </w:p>
    <w:p w14:paraId="00242AD2" w14:textId="77777777" w:rsidR="003A5398" w:rsidRPr="0053122F" w:rsidRDefault="003A5398" w:rsidP="003A5398">
      <w:pPr>
        <w:pStyle w:val="ListParagraph"/>
        <w:numPr>
          <w:ilvl w:val="0"/>
          <w:numId w:val="4"/>
        </w:numPr>
        <w:autoSpaceDE w:val="0"/>
        <w:autoSpaceDN w:val="0"/>
        <w:adjustRightInd w:val="0"/>
        <w:ind w:left="426" w:hanging="426"/>
        <w:jc w:val="both"/>
        <w:rPr>
          <w:rFonts w:ascii="Arial" w:hAnsi="Arial" w:cs="Arial"/>
          <w:bCs/>
          <w:sz w:val="20"/>
          <w:szCs w:val="20"/>
        </w:rPr>
      </w:pPr>
      <w:r w:rsidRPr="000B25FA">
        <w:rPr>
          <w:rFonts w:ascii="Arial" w:hAnsi="Arial" w:cs="Arial"/>
          <w:sz w:val="20"/>
          <w:szCs w:val="20"/>
        </w:rPr>
        <w:t xml:space="preserve">Dispute Resolution – </w:t>
      </w:r>
      <w:r>
        <w:rPr>
          <w:rFonts w:ascii="Arial" w:hAnsi="Arial" w:cs="Arial"/>
          <w:sz w:val="20"/>
          <w:szCs w:val="20"/>
        </w:rPr>
        <w:t>a</w:t>
      </w:r>
      <w:r w:rsidRPr="000B25FA">
        <w:rPr>
          <w:rFonts w:ascii="Arial" w:hAnsi="Arial" w:cs="Arial"/>
          <w:sz w:val="20"/>
          <w:szCs w:val="20"/>
        </w:rPr>
        <w:t xml:space="preserve"> dispute resolution mechanism </w:t>
      </w:r>
      <w:r>
        <w:rPr>
          <w:rFonts w:ascii="Arial" w:hAnsi="Arial" w:cs="Arial"/>
          <w:sz w:val="20"/>
          <w:szCs w:val="20"/>
        </w:rPr>
        <w:t xml:space="preserve">should be </w:t>
      </w:r>
      <w:r w:rsidRPr="000B25FA">
        <w:rPr>
          <w:rFonts w:ascii="Arial" w:hAnsi="Arial" w:cs="Arial"/>
          <w:sz w:val="20"/>
          <w:szCs w:val="20"/>
        </w:rPr>
        <w:t xml:space="preserve">set out </w:t>
      </w:r>
      <w:r>
        <w:rPr>
          <w:rFonts w:ascii="Arial" w:hAnsi="Arial" w:cs="Arial"/>
          <w:sz w:val="20"/>
          <w:szCs w:val="20"/>
        </w:rPr>
        <w:t>in</w:t>
      </w:r>
      <w:r w:rsidRPr="000B25FA">
        <w:rPr>
          <w:rFonts w:ascii="Arial" w:hAnsi="Arial" w:cs="Arial"/>
          <w:sz w:val="20"/>
          <w:szCs w:val="20"/>
        </w:rPr>
        <w:t xml:space="preserve"> the relevant clause(s) of the </w:t>
      </w:r>
      <w:r>
        <w:rPr>
          <w:rFonts w:ascii="Arial" w:hAnsi="Arial" w:cs="Arial"/>
          <w:sz w:val="20"/>
          <w:szCs w:val="20"/>
        </w:rPr>
        <w:t>appropriate “</w:t>
      </w:r>
      <w:r w:rsidRPr="000B25FA">
        <w:rPr>
          <w:rFonts w:ascii="Arial" w:hAnsi="Arial" w:cs="Arial"/>
          <w:sz w:val="20"/>
          <w:szCs w:val="20"/>
        </w:rPr>
        <w:t>Transaction Documents</w:t>
      </w:r>
      <w:r>
        <w:rPr>
          <w:rFonts w:ascii="Arial" w:hAnsi="Arial" w:cs="Arial"/>
          <w:sz w:val="20"/>
          <w:szCs w:val="20"/>
        </w:rPr>
        <w:t>”</w:t>
      </w:r>
      <w:r w:rsidRPr="000B25FA">
        <w:rPr>
          <w:rFonts w:ascii="Arial" w:hAnsi="Arial" w:cs="Arial"/>
          <w:sz w:val="20"/>
          <w:szCs w:val="20"/>
        </w:rPr>
        <w:t>;</w:t>
      </w:r>
    </w:p>
    <w:p w14:paraId="068B5C16" w14:textId="77777777" w:rsidR="003A5398" w:rsidRPr="0053122F" w:rsidRDefault="003A5398" w:rsidP="003A5398">
      <w:pPr>
        <w:pStyle w:val="ListParagraph"/>
        <w:ind w:left="426" w:hanging="426"/>
        <w:rPr>
          <w:rFonts w:ascii="Arial" w:hAnsi="Arial" w:cs="Arial"/>
          <w:sz w:val="20"/>
          <w:szCs w:val="20"/>
        </w:rPr>
      </w:pPr>
    </w:p>
    <w:p w14:paraId="0500EDC5" w14:textId="77777777" w:rsidR="003A5398" w:rsidRPr="0053122F" w:rsidRDefault="003A5398" w:rsidP="003A5398">
      <w:pPr>
        <w:pStyle w:val="ListParagraph"/>
        <w:numPr>
          <w:ilvl w:val="0"/>
          <w:numId w:val="4"/>
        </w:numPr>
        <w:autoSpaceDE w:val="0"/>
        <w:autoSpaceDN w:val="0"/>
        <w:adjustRightInd w:val="0"/>
        <w:ind w:left="426" w:hanging="426"/>
        <w:jc w:val="both"/>
        <w:rPr>
          <w:rFonts w:ascii="Arial" w:hAnsi="Arial" w:cs="Arial"/>
          <w:bCs/>
          <w:sz w:val="20"/>
          <w:szCs w:val="20"/>
        </w:rPr>
      </w:pPr>
      <w:r>
        <w:rPr>
          <w:rFonts w:ascii="Arial" w:hAnsi="Arial" w:cs="Arial"/>
          <w:bCs/>
          <w:sz w:val="20"/>
          <w:szCs w:val="20"/>
        </w:rPr>
        <w:t xml:space="preserve">Conditions Precedent to liability – the conditions precedent to liability </w:t>
      </w:r>
      <w:r>
        <w:rPr>
          <w:rFonts w:ascii="Arial" w:hAnsi="Arial" w:cs="Arial"/>
          <w:sz w:val="20"/>
          <w:szCs w:val="20"/>
        </w:rPr>
        <w:t xml:space="preserve">should be </w:t>
      </w:r>
      <w:r w:rsidRPr="000B25FA">
        <w:rPr>
          <w:rFonts w:ascii="Arial" w:hAnsi="Arial" w:cs="Arial"/>
          <w:sz w:val="20"/>
          <w:szCs w:val="20"/>
        </w:rPr>
        <w:t xml:space="preserve">set out </w:t>
      </w:r>
      <w:r>
        <w:rPr>
          <w:rFonts w:ascii="Arial" w:hAnsi="Arial" w:cs="Arial"/>
          <w:sz w:val="20"/>
          <w:szCs w:val="20"/>
        </w:rPr>
        <w:t>in</w:t>
      </w:r>
      <w:r w:rsidRPr="000B25FA">
        <w:rPr>
          <w:rFonts w:ascii="Arial" w:hAnsi="Arial" w:cs="Arial"/>
          <w:sz w:val="20"/>
          <w:szCs w:val="20"/>
        </w:rPr>
        <w:t xml:space="preserve"> the relevant clause(s) of the </w:t>
      </w:r>
      <w:r>
        <w:rPr>
          <w:rFonts w:ascii="Arial" w:hAnsi="Arial" w:cs="Arial"/>
          <w:sz w:val="20"/>
          <w:szCs w:val="20"/>
        </w:rPr>
        <w:t>appropriate “</w:t>
      </w:r>
      <w:r w:rsidRPr="000B25FA">
        <w:rPr>
          <w:rFonts w:ascii="Arial" w:hAnsi="Arial" w:cs="Arial"/>
          <w:sz w:val="20"/>
          <w:szCs w:val="20"/>
        </w:rPr>
        <w:t>Transaction Documents</w:t>
      </w:r>
      <w:r>
        <w:rPr>
          <w:rFonts w:ascii="Arial" w:hAnsi="Arial" w:cs="Arial"/>
          <w:sz w:val="20"/>
          <w:szCs w:val="20"/>
        </w:rPr>
        <w:t>”.</w:t>
      </w:r>
    </w:p>
    <w:p w14:paraId="0FAE45E8" w14:textId="77777777" w:rsidR="003A5398" w:rsidRDefault="003A5398" w:rsidP="003A5398">
      <w:pPr>
        <w:autoSpaceDE w:val="0"/>
        <w:autoSpaceDN w:val="0"/>
        <w:adjustRightInd w:val="0"/>
        <w:spacing w:after="0" w:line="240" w:lineRule="auto"/>
        <w:jc w:val="both"/>
        <w:rPr>
          <w:rFonts w:ascii="Arial" w:hAnsi="Arial" w:cs="Arial"/>
          <w:b/>
          <w:sz w:val="20"/>
          <w:szCs w:val="20"/>
        </w:rPr>
      </w:pPr>
    </w:p>
    <w:p w14:paraId="2BBC969F" w14:textId="09B6FA0E" w:rsidR="003A5398" w:rsidRDefault="003A5398" w:rsidP="003A539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r>
        <w:rPr>
          <w:rFonts w:ascii="Arial" w:hAnsi="Arial" w:cs="Arial"/>
          <w:i/>
          <w:sz w:val="20"/>
          <w:szCs w:val="20"/>
        </w:rPr>
        <w:t>Note: If any of these terms are not considered relevant as part of this application, the applicant should explain within the application, why it does not appear within the application].</w:t>
      </w:r>
    </w:p>
    <w:p w14:paraId="7CEB1438" w14:textId="77777777" w:rsidR="003A5398" w:rsidRDefault="003A5398" w:rsidP="003A5398">
      <w:pPr>
        <w:autoSpaceDE w:val="0"/>
        <w:autoSpaceDN w:val="0"/>
        <w:adjustRightInd w:val="0"/>
        <w:spacing w:after="0" w:line="240" w:lineRule="auto"/>
        <w:jc w:val="both"/>
        <w:rPr>
          <w:rFonts w:ascii="Arial" w:hAnsi="Arial" w:cs="Arial"/>
          <w:b/>
          <w:sz w:val="20"/>
          <w:szCs w:val="20"/>
        </w:rPr>
      </w:pPr>
    </w:p>
    <w:p w14:paraId="51A1AC38" w14:textId="66C46B5F" w:rsidR="00BC329A" w:rsidRDefault="003A5398" w:rsidP="00D354E6">
      <w:pPr>
        <w:autoSpaceDE w:val="0"/>
        <w:autoSpaceDN w:val="0"/>
        <w:adjustRightInd w:val="0"/>
        <w:spacing w:after="0" w:line="276" w:lineRule="auto"/>
        <w:jc w:val="both"/>
      </w:pPr>
      <w:r>
        <w:rPr>
          <w:rFonts w:ascii="Arial" w:hAnsi="Arial" w:cs="Arial"/>
          <w:sz w:val="20"/>
          <w:szCs w:val="20"/>
        </w:rPr>
        <w:t xml:space="preserve"> </w:t>
      </w:r>
    </w:p>
    <w:sectPr w:rsidR="00BC329A" w:rsidSect="0033597D">
      <w:footerReference w:type="default" r:id="rId11"/>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E57B5" w14:textId="77777777" w:rsidR="00E72130" w:rsidRDefault="00E72130" w:rsidP="00384907">
      <w:pPr>
        <w:spacing w:after="0" w:line="240" w:lineRule="auto"/>
      </w:pPr>
      <w:r>
        <w:separator/>
      </w:r>
    </w:p>
  </w:endnote>
  <w:endnote w:type="continuationSeparator" w:id="0">
    <w:p w14:paraId="2D4075D6" w14:textId="77777777" w:rsidR="00E72130" w:rsidRDefault="00E72130" w:rsidP="00384907">
      <w:pPr>
        <w:spacing w:after="0" w:line="240" w:lineRule="auto"/>
      </w:pPr>
      <w:r>
        <w:continuationSeparator/>
      </w:r>
    </w:p>
  </w:endnote>
  <w:endnote w:type="continuationNotice" w:id="1">
    <w:p w14:paraId="0BB87FCF" w14:textId="77777777" w:rsidR="00E72130" w:rsidRDefault="00E721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0296894"/>
      <w:docPartObj>
        <w:docPartGallery w:val="Page Numbers (Bottom of Page)"/>
        <w:docPartUnique/>
      </w:docPartObj>
    </w:sdtPr>
    <w:sdtEndPr>
      <w:rPr>
        <w:noProof/>
      </w:rPr>
    </w:sdtEndPr>
    <w:sdtContent>
      <w:p w14:paraId="1A9F13EA" w14:textId="7FBCB8CD" w:rsidR="00A4795D" w:rsidRDefault="00A4795D" w:rsidP="00A4795D">
        <w:pPr>
          <w:pStyle w:val="Footer"/>
          <w:tabs>
            <w:tab w:val="right" w:pos="7797"/>
          </w:tabs>
          <w:ind w:left="-2127"/>
          <w:rPr>
            <w:sz w:val="16"/>
          </w:rPr>
        </w:pPr>
        <w:r>
          <w:rPr>
            <w:noProof/>
          </w:rPr>
          <mc:AlternateContent>
            <mc:Choice Requires="wps">
              <w:drawing>
                <wp:anchor distT="0" distB="0" distL="114300" distR="114300" simplePos="0" relativeHeight="251658240" behindDoc="0" locked="0" layoutInCell="0" allowOverlap="1" wp14:anchorId="3DA5BF0C" wp14:editId="4402CD81">
                  <wp:simplePos x="0" y="0"/>
                  <wp:positionH relativeFrom="margin">
                    <wp:align>center</wp:align>
                  </wp:positionH>
                  <wp:positionV relativeFrom="paragraph">
                    <wp:posOffset>72408</wp:posOffset>
                  </wp:positionV>
                  <wp:extent cx="6467475" cy="0"/>
                  <wp:effectExtent l="0" t="0" r="0" b="0"/>
                  <wp:wrapNone/>
                  <wp:docPr id="201593937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7475" cy="0"/>
                          </a:xfrm>
                          <a:prstGeom prst="line">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2A3673" id="Straight Connector 1" o:spid="_x0000_s1026" style="position:absolute;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5.7pt" to="509.2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" o:allowincell="f" strokecolor="#903" strokeweight="1.5pt">
                  <w10:wrap anchorx="margin"/>
                </v:line>
              </w:pict>
            </mc:Fallback>
          </mc:AlternateContent>
        </w:r>
        <w:r w:rsidR="003B5724">
          <w:fldChar w:fldCharType="begin"/>
        </w:r>
        <w:r w:rsidR="003B5724">
          <w:instrText xml:space="preserve"> PAGE   \* MERGEFORMAT </w:instrText>
        </w:r>
        <w:r w:rsidR="003B5724">
          <w:fldChar w:fldCharType="separate"/>
        </w:r>
        <w:r w:rsidR="003B5724">
          <w:rPr>
            <w:noProof/>
          </w:rPr>
          <w:t>2</w:t>
        </w:r>
        <w:r w:rsidR="003B5724">
          <w:rPr>
            <w:noProof/>
          </w:rPr>
          <w:fldChar w:fldCharType="end"/>
        </w:r>
        <w:r>
          <w:rPr>
            <w:sz w:val="16"/>
          </w:rPr>
          <w:t xml:space="preserve">   </w:t>
        </w:r>
      </w:p>
      <w:p w14:paraId="63CBC8B4" w14:textId="2F6DCFD8" w:rsidR="00A4795D" w:rsidRDefault="00A4795D" w:rsidP="00A4795D">
        <w:pPr>
          <w:pStyle w:val="Footer"/>
          <w:tabs>
            <w:tab w:val="right" w:pos="7797"/>
          </w:tabs>
          <w:ind w:left="-2127"/>
          <w:rPr>
            <w:sz w:val="16"/>
          </w:rPr>
        </w:pPr>
        <w:r>
          <w:rPr>
            <w:sz w:val="16"/>
          </w:rPr>
          <w:t xml:space="preserve">                                           PRA/FCA</w:t>
        </w:r>
        <w:r>
          <w:rPr>
            <w:i/>
            <w:sz w:val="16"/>
          </w:rPr>
          <w:t xml:space="preserve"> </w:t>
        </w:r>
        <w:r>
          <w:rPr>
            <w:sz w:val="12"/>
          </w:rPr>
          <w:sym w:font="Wingdings" w:char="F06C"/>
        </w:r>
        <w:r>
          <w:rPr>
            <w:sz w:val="16"/>
          </w:rPr>
          <w:t xml:space="preserve"> UK ISPV </w:t>
        </w:r>
        <w:r w:rsidR="002F571F">
          <w:rPr>
            <w:sz w:val="16"/>
          </w:rPr>
          <w:t xml:space="preserve">Standard Process </w:t>
        </w:r>
        <w:r w:rsidR="00841F20">
          <w:rPr>
            <w:sz w:val="16"/>
          </w:rPr>
          <w:t>Scope of Permission</w:t>
        </w:r>
        <w:r w:rsidR="0033597D">
          <w:rPr>
            <w:sz w:val="16"/>
          </w:rPr>
          <w:t xml:space="preserve"> Notice</w:t>
        </w:r>
        <w:r w:rsidR="002F571F">
          <w:rPr>
            <w:sz w:val="16"/>
          </w:rPr>
          <w:t xml:space="preserve"> </w:t>
        </w:r>
        <w:r>
          <w:rPr>
            <w:sz w:val="12"/>
          </w:rPr>
          <w:sym w:font="Wingdings" w:char="F06C"/>
        </w:r>
        <w:r>
          <w:rPr>
            <w:sz w:val="16"/>
          </w:rPr>
          <w:t xml:space="preserve"> 202</w:t>
        </w:r>
        <w:r w:rsidR="0074196B">
          <w:rPr>
            <w:sz w:val="16"/>
          </w:rPr>
          <w:t>5</w:t>
        </w:r>
        <w:r>
          <w:rPr>
            <w:sz w:val="16"/>
          </w:rPr>
          <w:tab/>
        </w:r>
        <w:r>
          <w:rPr>
            <w:sz w:val="16"/>
          </w:rPr>
          <w:tab/>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Pr>
            <w:rStyle w:val="PageNumber"/>
            <w:b/>
            <w:sz w:val="16"/>
          </w:rPr>
          <w:t>17</w:t>
        </w:r>
        <w:r>
          <w:rPr>
            <w:rStyle w:val="PageNumber"/>
            <w:b/>
            <w:sz w:val="16"/>
          </w:rPr>
          <w:fldChar w:fldCharType="end"/>
        </w:r>
      </w:p>
      <w:p w14:paraId="46F237AA" w14:textId="1BDF9349" w:rsidR="003B5724" w:rsidRDefault="00A569FD" w:rsidP="00A4795D">
        <w:pPr>
          <w:pStyle w:val="Footer"/>
          <w:jc w:val="center"/>
        </w:pPr>
      </w:p>
    </w:sdtContent>
  </w:sdt>
  <w:p w14:paraId="2F04C7B8" w14:textId="77777777" w:rsidR="003B5724" w:rsidRDefault="003B57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A8059" w14:textId="77777777" w:rsidR="00E72130" w:rsidRDefault="00E72130" w:rsidP="00384907">
      <w:pPr>
        <w:spacing w:after="0" w:line="240" w:lineRule="auto"/>
      </w:pPr>
      <w:r>
        <w:separator/>
      </w:r>
    </w:p>
  </w:footnote>
  <w:footnote w:type="continuationSeparator" w:id="0">
    <w:p w14:paraId="0A4E75A7" w14:textId="77777777" w:rsidR="00E72130" w:rsidRDefault="00E72130" w:rsidP="00384907">
      <w:pPr>
        <w:spacing w:after="0" w:line="240" w:lineRule="auto"/>
      </w:pPr>
      <w:r>
        <w:continuationSeparator/>
      </w:r>
    </w:p>
  </w:footnote>
  <w:footnote w:type="continuationNotice" w:id="1">
    <w:p w14:paraId="5E66C2BE" w14:textId="77777777" w:rsidR="00E72130" w:rsidRDefault="00E7213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A18F7"/>
    <w:multiLevelType w:val="multilevel"/>
    <w:tmpl w:val="7716052C"/>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BDD19FC"/>
    <w:multiLevelType w:val="hybridMultilevel"/>
    <w:tmpl w:val="628C2CE6"/>
    <w:lvl w:ilvl="0" w:tplc="21AC2F0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F641936"/>
    <w:multiLevelType w:val="hybridMultilevel"/>
    <w:tmpl w:val="83000A90"/>
    <w:lvl w:ilvl="0" w:tplc="D1F88D1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6DD672C5"/>
    <w:multiLevelType w:val="hybridMultilevel"/>
    <w:tmpl w:val="08FC169C"/>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347950666">
    <w:abstractNumId w:val="1"/>
  </w:num>
  <w:num w:numId="2" w16cid:durableId="1559827977">
    <w:abstractNumId w:val="0"/>
  </w:num>
  <w:num w:numId="3" w16cid:durableId="1253272413">
    <w:abstractNumId w:val="2"/>
  </w:num>
  <w:num w:numId="4" w16cid:durableId="15951612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398"/>
    <w:rsid w:val="00003EA4"/>
    <w:rsid w:val="00040621"/>
    <w:rsid w:val="00065CAF"/>
    <w:rsid w:val="000852DC"/>
    <w:rsid w:val="000C4E5C"/>
    <w:rsid w:val="000D6399"/>
    <w:rsid w:val="000F587A"/>
    <w:rsid w:val="00102304"/>
    <w:rsid w:val="00151B04"/>
    <w:rsid w:val="00185EC6"/>
    <w:rsid w:val="001918D3"/>
    <w:rsid w:val="002100DF"/>
    <w:rsid w:val="00230FEC"/>
    <w:rsid w:val="00267F82"/>
    <w:rsid w:val="00282190"/>
    <w:rsid w:val="002A5F49"/>
    <w:rsid w:val="002F571F"/>
    <w:rsid w:val="00313068"/>
    <w:rsid w:val="00316E9E"/>
    <w:rsid w:val="00335649"/>
    <w:rsid w:val="0033597D"/>
    <w:rsid w:val="00367642"/>
    <w:rsid w:val="00384907"/>
    <w:rsid w:val="003A5398"/>
    <w:rsid w:val="003B5724"/>
    <w:rsid w:val="003C0E35"/>
    <w:rsid w:val="003C527D"/>
    <w:rsid w:val="003D0C72"/>
    <w:rsid w:val="0040538A"/>
    <w:rsid w:val="00473D97"/>
    <w:rsid w:val="004F18B7"/>
    <w:rsid w:val="0051536B"/>
    <w:rsid w:val="00584CD9"/>
    <w:rsid w:val="005957CF"/>
    <w:rsid w:val="005B0CC0"/>
    <w:rsid w:val="00602EE5"/>
    <w:rsid w:val="00624B10"/>
    <w:rsid w:val="006620AC"/>
    <w:rsid w:val="006625A4"/>
    <w:rsid w:val="00663062"/>
    <w:rsid w:val="00696608"/>
    <w:rsid w:val="006A65EB"/>
    <w:rsid w:val="006B05C5"/>
    <w:rsid w:val="006C1DB9"/>
    <w:rsid w:val="006C25A8"/>
    <w:rsid w:val="006F6F08"/>
    <w:rsid w:val="00700378"/>
    <w:rsid w:val="0073292F"/>
    <w:rsid w:val="0074196B"/>
    <w:rsid w:val="00762164"/>
    <w:rsid w:val="00765BAE"/>
    <w:rsid w:val="007B64E4"/>
    <w:rsid w:val="007D4353"/>
    <w:rsid w:val="007D7D47"/>
    <w:rsid w:val="007F4BCA"/>
    <w:rsid w:val="007F64C2"/>
    <w:rsid w:val="00812203"/>
    <w:rsid w:val="00820A74"/>
    <w:rsid w:val="00841F20"/>
    <w:rsid w:val="00861789"/>
    <w:rsid w:val="00882145"/>
    <w:rsid w:val="008B716A"/>
    <w:rsid w:val="00932A57"/>
    <w:rsid w:val="0095745A"/>
    <w:rsid w:val="00981684"/>
    <w:rsid w:val="009B2D06"/>
    <w:rsid w:val="009E3285"/>
    <w:rsid w:val="009E5D21"/>
    <w:rsid w:val="00A042A1"/>
    <w:rsid w:val="00A16B96"/>
    <w:rsid w:val="00A4795D"/>
    <w:rsid w:val="00A54D57"/>
    <w:rsid w:val="00A569FD"/>
    <w:rsid w:val="00A734C1"/>
    <w:rsid w:val="00AA7A65"/>
    <w:rsid w:val="00AC3D8A"/>
    <w:rsid w:val="00AD3F9E"/>
    <w:rsid w:val="00B13FB4"/>
    <w:rsid w:val="00BC329A"/>
    <w:rsid w:val="00BE039E"/>
    <w:rsid w:val="00BF4235"/>
    <w:rsid w:val="00C26676"/>
    <w:rsid w:val="00CD5879"/>
    <w:rsid w:val="00CD64D1"/>
    <w:rsid w:val="00D0429C"/>
    <w:rsid w:val="00D26028"/>
    <w:rsid w:val="00D354E6"/>
    <w:rsid w:val="00D54C27"/>
    <w:rsid w:val="00D77BCA"/>
    <w:rsid w:val="00D83A2B"/>
    <w:rsid w:val="00D871E7"/>
    <w:rsid w:val="00DE1467"/>
    <w:rsid w:val="00E073E5"/>
    <w:rsid w:val="00E52601"/>
    <w:rsid w:val="00E64FD0"/>
    <w:rsid w:val="00E72130"/>
    <w:rsid w:val="00E7272A"/>
    <w:rsid w:val="00EC5CDC"/>
    <w:rsid w:val="00ED333E"/>
    <w:rsid w:val="00ED5387"/>
    <w:rsid w:val="00F10489"/>
    <w:rsid w:val="00F125D4"/>
    <w:rsid w:val="00F14376"/>
    <w:rsid w:val="00F674AC"/>
    <w:rsid w:val="00F87024"/>
    <w:rsid w:val="00F94D07"/>
    <w:rsid w:val="00FB7732"/>
    <w:rsid w:val="00FD4729"/>
    <w:rsid w:val="00FF27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69E90E"/>
  <w15:chartTrackingRefBased/>
  <w15:docId w15:val="{49BD6354-A572-4285-94E0-ADA5601A8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398"/>
    <w:pPr>
      <w:spacing w:after="160" w:line="259"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539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A5398"/>
    <w:rPr>
      <w:sz w:val="16"/>
      <w:szCs w:val="16"/>
    </w:rPr>
  </w:style>
  <w:style w:type="paragraph" w:styleId="CommentText">
    <w:name w:val="annotation text"/>
    <w:basedOn w:val="Normal"/>
    <w:link w:val="CommentTextChar"/>
    <w:uiPriority w:val="99"/>
    <w:unhideWhenUsed/>
    <w:rsid w:val="003A5398"/>
    <w:pPr>
      <w:spacing w:line="240" w:lineRule="auto"/>
    </w:pPr>
    <w:rPr>
      <w:sz w:val="20"/>
      <w:szCs w:val="20"/>
    </w:rPr>
  </w:style>
  <w:style w:type="character" w:customStyle="1" w:styleId="CommentTextChar">
    <w:name w:val="Comment Text Char"/>
    <w:basedOn w:val="DefaultParagraphFont"/>
    <w:link w:val="CommentText"/>
    <w:uiPriority w:val="99"/>
    <w:rsid w:val="003A5398"/>
    <w:rPr>
      <w:kern w:val="0"/>
      <w:sz w:val="20"/>
      <w:szCs w:val="20"/>
      <w14:ligatures w14:val="none"/>
    </w:rPr>
  </w:style>
  <w:style w:type="paragraph" w:styleId="ListParagraph">
    <w:name w:val="List Paragraph"/>
    <w:basedOn w:val="Normal"/>
    <w:uiPriority w:val="34"/>
    <w:qFormat/>
    <w:rsid w:val="003A5398"/>
    <w:pPr>
      <w:spacing w:after="0" w:line="240" w:lineRule="auto"/>
      <w:ind w:left="720"/>
    </w:pPr>
    <w:rPr>
      <w:rFonts w:ascii="Calibri" w:hAnsi="Calibri" w:cs="Calibri"/>
      <w:lang w:eastAsia="en-GB"/>
    </w:rPr>
  </w:style>
  <w:style w:type="paragraph" w:styleId="Revision">
    <w:name w:val="Revision"/>
    <w:hidden/>
    <w:uiPriority w:val="99"/>
    <w:semiHidden/>
    <w:rsid w:val="00C26676"/>
    <w:pPr>
      <w:spacing w:after="0" w:line="240" w:lineRule="auto"/>
    </w:pPr>
    <w:rPr>
      <w:kern w:val="0"/>
      <w14:ligatures w14:val="none"/>
    </w:rPr>
  </w:style>
  <w:style w:type="paragraph" w:customStyle="1" w:styleId="pf0">
    <w:name w:val="pf0"/>
    <w:basedOn w:val="Normal"/>
    <w:rsid w:val="00AD3F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11">
    <w:name w:val="cf11"/>
    <w:basedOn w:val="DefaultParagraphFont"/>
    <w:rsid w:val="00AD3F9E"/>
    <w:rPr>
      <w:rFonts w:ascii="Segoe UI" w:hAnsi="Segoe UI" w:cs="Segoe UI" w:hint="default"/>
      <w:sz w:val="18"/>
      <w:szCs w:val="18"/>
    </w:rPr>
  </w:style>
  <w:style w:type="paragraph" w:styleId="Header">
    <w:name w:val="header"/>
    <w:basedOn w:val="Normal"/>
    <w:link w:val="HeaderChar"/>
    <w:uiPriority w:val="99"/>
    <w:unhideWhenUsed/>
    <w:rsid w:val="003849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4907"/>
    <w:rPr>
      <w:kern w:val="0"/>
      <w14:ligatures w14:val="none"/>
    </w:rPr>
  </w:style>
  <w:style w:type="paragraph" w:styleId="Footer">
    <w:name w:val="footer"/>
    <w:basedOn w:val="Normal"/>
    <w:link w:val="FooterChar"/>
    <w:uiPriority w:val="99"/>
    <w:unhideWhenUsed/>
    <w:rsid w:val="003849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4907"/>
    <w:rPr>
      <w:kern w:val="0"/>
      <w14:ligatures w14:val="none"/>
    </w:rPr>
  </w:style>
  <w:style w:type="character" w:styleId="PageNumber">
    <w:name w:val="page number"/>
    <w:basedOn w:val="DefaultParagraphFont"/>
    <w:semiHidden/>
    <w:unhideWhenUsed/>
    <w:rsid w:val="00A479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27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1552</Words>
  <Characters>8853</Characters>
  <Application>Microsoft Office Word</Application>
  <DocSecurity>0</DocSecurity>
  <Lines>73</Lines>
  <Paragraphs>20</Paragraphs>
  <ScaleCrop>false</ScaleCrop>
  <Company/>
  <LinksUpToDate>false</LinksUpToDate>
  <CharactersWithSpaces>10385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French, Andrea</cp:lastModifiedBy>
  <cp:revision>2</cp:revision>
  <dcterms:created xsi:type="dcterms:W3CDTF">2025-06-20T07:44:00Z</dcterms:created>
  <dcterms:modified xsi:type="dcterms:W3CDTF">2025-08-06T09:57:00Z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-124704505</vt:i4>
  </property>
  <property fmtid="{D5CDD505-2E9C-101B-9397-08002B2CF9AE}" pid="3" name="_NewReviewCycle">
    <vt:lpwstr/>
  </property>
  <property fmtid="{D5CDD505-2E9C-101B-9397-08002B2CF9AE}" pid="4" name="_EmailSubject">
    <vt:lpwstr>ISPV Regime - update for the ISPV webpage - Key Resource section document links </vt:lpwstr>
  </property>
  <property fmtid="{D5CDD505-2E9C-101B-9397-08002B2CF9AE}" pid="5" name="_AuthorEmail">
    <vt:lpwstr>Andrea.French@bankofengland.co.uk</vt:lpwstr>
  </property>
  <property fmtid="{D5CDD505-2E9C-101B-9397-08002B2CF9AE}" pid="6" name="_AuthorEmailDisplayName">
    <vt:lpwstr>French, Andrea</vt:lpwstr>
  </property>
</Properties>
</file>